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C4D1" w14:textId="2962B78D" w:rsidR="00732725" w:rsidRPr="00DF58F4" w:rsidRDefault="00732725" w:rsidP="005B7418">
      <w:pPr>
        <w:ind w:left="-142"/>
        <w:rPr>
          <w:color w:val="000000"/>
        </w:rPr>
      </w:pPr>
      <w:r>
        <w:rPr>
          <w:noProof/>
        </w:rPr>
        <w:drawing>
          <wp:inline distT="0" distB="0" distL="0" distR="0" wp14:anchorId="4B285F82" wp14:editId="0EEC81DA">
            <wp:extent cx="2521531" cy="540000"/>
            <wp:effectExtent l="0" t="0" r="0" b="0"/>
            <wp:docPr id="1246586586" name="Picture 1" descr="Natur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86586" name="Picture 1" descr="Nature30"/>
                    <pic:cNvPicPr/>
                  </pic:nvPicPr>
                  <pic:blipFill>
                    <a:blip r:embed="rId8"/>
                    <a:stretch>
                      <a:fillRect/>
                    </a:stretch>
                  </pic:blipFill>
                  <pic:spPr>
                    <a:xfrm>
                      <a:off x="0" y="0"/>
                      <a:ext cx="2521531" cy="540000"/>
                    </a:xfrm>
                    <a:prstGeom prst="rect">
                      <a:avLst/>
                    </a:prstGeom>
                  </pic:spPr>
                </pic:pic>
              </a:graphicData>
            </a:graphic>
          </wp:inline>
        </w:drawing>
      </w:r>
    </w:p>
    <w:p w14:paraId="72FA9389" w14:textId="0139007E" w:rsidR="00D10EF4" w:rsidRPr="007739EB" w:rsidRDefault="00732725" w:rsidP="00B62C8A">
      <w:pPr>
        <w:pStyle w:val="Title"/>
      </w:pPr>
      <w:r>
        <w:t>Nomination Form</w:t>
      </w:r>
    </w:p>
    <w:p w14:paraId="11FAE695" w14:textId="6DC3B405" w:rsidR="0067537C" w:rsidRPr="00FA428C" w:rsidRDefault="00115176" w:rsidP="00FA428C">
      <w:pPr>
        <w:pStyle w:val="Subtitle"/>
      </w:pPr>
      <w:r w:rsidRPr="00FA428C">
        <w:t>Form and guidance for recognition</w:t>
      </w:r>
    </w:p>
    <w:p w14:paraId="18E9703F" w14:textId="50709B9A" w:rsidR="00732725" w:rsidRPr="005E1B00" w:rsidRDefault="00732725" w:rsidP="00B62C8A">
      <w:pPr>
        <w:pStyle w:val="Heading1"/>
      </w:pPr>
      <w:r>
        <w:t>Introduction</w:t>
      </w:r>
    </w:p>
    <w:p w14:paraId="4E216E2E" w14:textId="343E9A71" w:rsidR="00732725" w:rsidRPr="00732725" w:rsidRDefault="00732725" w:rsidP="00B62C8A">
      <w:r w:rsidRPr="00732725">
        <w:t>Na</w:t>
      </w:r>
      <w:r w:rsidR="004F7C0A">
        <w:t>t</w:t>
      </w:r>
      <w:r w:rsidRPr="00732725">
        <w:t>ure30 represent</w:t>
      </w:r>
      <w:r w:rsidR="004F7C0A">
        <w:t>s</w:t>
      </w:r>
      <w:r w:rsidRPr="00732725">
        <w:t xml:space="preserve"> a fresh approach to conservation being taken internationally to achieve the global 30 by 30 </w:t>
      </w:r>
      <w:proofErr w:type="gramStart"/>
      <w:r w:rsidRPr="00732725">
        <w:t>target</w:t>
      </w:r>
      <w:proofErr w:type="gramEnd"/>
      <w:r w:rsidRPr="00732725">
        <w:t xml:space="preserve">. Strongly rooted in the </w:t>
      </w:r>
      <w:hyperlink r:id="rId9" w:tooltip="Criteria for OECMs" w:history="1">
        <w:r w:rsidRPr="00732725">
          <w:rPr>
            <w:rStyle w:val="Hyperlink"/>
          </w:rPr>
          <w:t>international criteria for Other Effective area-based Conservation Measures (OECMs)</w:t>
        </w:r>
      </w:hyperlink>
      <w:r w:rsidRPr="00732725">
        <w:t xml:space="preserve"> as developed by the IUCN, countries are adapting these criteria to find the best fit for their national approach to achieve 30 by 30. </w:t>
      </w:r>
    </w:p>
    <w:p w14:paraId="738CB5D2" w14:textId="77777777" w:rsidR="00732725" w:rsidRPr="00732725" w:rsidRDefault="00732725" w:rsidP="00B62C8A">
      <w:r w:rsidRPr="00732725">
        <w:t>An iterative approach will be taken to the Nature30 nomination and recognition process. Whilst the criteria and associated questions laid out below will remain the same the supplementary guidance will be periodically added to and improved as we gain more experience on how Nature30 sites work in Scotland. The first review of the Nature30 nomination process will be carried out in Winter 2025/26.</w:t>
      </w:r>
    </w:p>
    <w:p w14:paraId="4E83ED50" w14:textId="782834B1" w:rsidR="00732725" w:rsidRDefault="00732725" w:rsidP="00B62C8A">
      <w:r w:rsidRPr="00732725">
        <w:t>Given the broad scope of land uses and land ownership across Scotland, it’s recognised that one set of guidance, whilst remaining user-friendly, cannot cover every eventuality. It is important that the approach to Nature30 in Scotland, and the process of their recognition, remains robust but as simple as possible. Alongside clear guidance this will be achieved by:</w:t>
      </w:r>
    </w:p>
    <w:p w14:paraId="0D7CB5E5" w14:textId="25C3FB12" w:rsidR="00732725" w:rsidRPr="000C04B1" w:rsidRDefault="00732725" w:rsidP="00B62C8A">
      <w:pPr>
        <w:pStyle w:val="ListParagraph"/>
      </w:pPr>
      <w:r w:rsidRPr="000C04B1">
        <w:t>an iterative approach with ongoing learning as a broad range of sites pass through the nomination and recognition process</w:t>
      </w:r>
    </w:p>
    <w:p w14:paraId="045ADBC6" w14:textId="57FAE977" w:rsidR="00732725" w:rsidRPr="000C04B1" w:rsidRDefault="00732725" w:rsidP="00B62C8A">
      <w:pPr>
        <w:pStyle w:val="ListParagraph"/>
      </w:pPr>
      <w:r w:rsidRPr="000C04B1">
        <w:t>a supportive process; NatureScot staff being able to support those individuals or organisations seeking recognition as a Nature30 site</w:t>
      </w:r>
    </w:p>
    <w:p w14:paraId="2CADFCA5" w14:textId="2D5A3B05" w:rsidR="00732725" w:rsidRPr="000C04B1" w:rsidRDefault="00732725" w:rsidP="00B62C8A">
      <w:pPr>
        <w:pStyle w:val="ListParagraph"/>
      </w:pPr>
      <w:r w:rsidRPr="000C04B1">
        <w:t>fairness, robustness and transparency; final decision making on recognition of Nature30 sites being carried out by an approved Panel made up of government and non-government experts who provide clear and succinct rationales for decisions</w:t>
      </w:r>
    </w:p>
    <w:p w14:paraId="0319B07D" w14:textId="3261E4A3" w:rsidR="00732725" w:rsidRPr="000C04B1" w:rsidRDefault="00732725" w:rsidP="00B62C8A">
      <w:pPr>
        <w:pStyle w:val="ListParagraph"/>
      </w:pPr>
      <w:r w:rsidRPr="000C04B1">
        <w:t>facilitating peer support networks to allow for the sharing of sector relevant information and experiences.</w:t>
      </w:r>
    </w:p>
    <w:p w14:paraId="6428E955" w14:textId="0CC29D7B" w:rsidR="00732725" w:rsidRDefault="00732725" w:rsidP="00B62C8A">
      <w:pPr>
        <w:pStyle w:val="Heading2"/>
      </w:pPr>
      <w:r>
        <w:t>Filling in the nomination form</w:t>
      </w:r>
    </w:p>
    <w:p w14:paraId="131230FF" w14:textId="5475A01E" w:rsidR="00F75E05" w:rsidRDefault="00732725" w:rsidP="00B62C8A">
      <w:r>
        <w:t xml:space="preserve">The nomination process is designed to be straightforward to complete. It is made up of six criteria with </w:t>
      </w:r>
      <w:r w:rsidRPr="008B0A74">
        <w:t>1</w:t>
      </w:r>
      <w:r w:rsidR="008B0A74">
        <w:t>6</w:t>
      </w:r>
      <w:r>
        <w:t xml:space="preserve"> associated questions between them (</w:t>
      </w:r>
      <w:r w:rsidRPr="008B0A74">
        <w:t>three</w:t>
      </w:r>
      <w:r>
        <w:t xml:space="preserve"> of which are optional/site dependant). </w:t>
      </w:r>
      <w:r w:rsidR="00F75E05">
        <w:t xml:space="preserve">NatureScot are available to support anyone considering recognition as a Nature30 site and can be contacted by email </w:t>
      </w:r>
      <w:r w:rsidR="00F75E05" w:rsidRPr="00732725">
        <w:t xml:space="preserve">at </w:t>
      </w:r>
      <w:hyperlink r:id="rId10" w:tooltip="Email the 30x30 team">
        <w:r w:rsidR="00F75E05" w:rsidRPr="00732725">
          <w:rPr>
            <w:rStyle w:val="Hyperlink"/>
          </w:rPr>
          <w:t>30x30@nature.scot</w:t>
        </w:r>
      </w:hyperlink>
      <w:r w:rsidR="00F75E05" w:rsidRPr="00732725">
        <w:t xml:space="preserve"> or, through contacting your </w:t>
      </w:r>
      <w:hyperlink r:id="rId11" w:tooltip="Find your local NatureScot office">
        <w:r w:rsidR="00F75E05" w:rsidRPr="00732725">
          <w:rPr>
            <w:rStyle w:val="Hyperlink"/>
          </w:rPr>
          <w:t>local NatureScot office</w:t>
        </w:r>
      </w:hyperlink>
      <w:r w:rsidR="00F75E05">
        <w:t xml:space="preserve">. </w:t>
      </w:r>
    </w:p>
    <w:p w14:paraId="71069A8E" w14:textId="1E508EA6" w:rsidR="00732725" w:rsidRDefault="00732725" w:rsidP="00B62C8A">
      <w:r>
        <w:t xml:space="preserve">For each criterion </w:t>
      </w:r>
      <w:r w:rsidR="00F75E05">
        <w:t>insert your answers into the</w:t>
      </w:r>
      <w:r w:rsidR="00673C16">
        <w:t xml:space="preserve"> grey</w:t>
      </w:r>
      <w:r w:rsidR="00F75E05">
        <w:t xml:space="preserve"> response fields that come in the line below each question. T</w:t>
      </w:r>
      <w:r>
        <w:t xml:space="preserve">here is a notes section where you may provide supporting information that demonstrates how the Criteria/Questions are being met. Where it is easy to demonstrate you meet the criteria there is no need to provide extensive extra information. Similarly, where you’re providing supporting documentation there is no need to duplicate information on this form; please use the notes section to signpost to relevant documents/sections where the information can be found. </w:t>
      </w:r>
    </w:p>
    <w:p w14:paraId="0B945CF1" w14:textId="663FDE20" w:rsidR="00732725" w:rsidRDefault="00732725" w:rsidP="00B62C8A">
      <w:r>
        <w:lastRenderedPageBreak/>
        <w:t xml:space="preserve">The </w:t>
      </w:r>
      <w:r w:rsidR="00FA428C">
        <w:t>guidance</w:t>
      </w:r>
      <w:r>
        <w:t xml:space="preserve"> section for each criteria aims to provide further clarity on the criteria and guides the type of information that you may wish to provide to clearly illustrate how a site aligns with the criteria. Given the variety within potential sites that could be recognised as a Nature30 site this information aims not to be overly prescriptive. If you have any questions over the criteria or how to meet them, we’d be happy to talk with you about it.</w:t>
      </w:r>
    </w:p>
    <w:p w14:paraId="7B978C84" w14:textId="53E2E2AF" w:rsidR="0020685A" w:rsidRDefault="0020685A" w:rsidP="0020685A">
      <w:pPr>
        <w:pStyle w:val="Heading3"/>
      </w:pPr>
      <w:r>
        <w:t>Using a screen reader</w:t>
      </w:r>
    </w:p>
    <w:p w14:paraId="29B49149" w14:textId="26AF9D5A" w:rsidR="008E633C" w:rsidRDefault="008E633C" w:rsidP="008E633C">
      <w:r>
        <w:t xml:space="preserve">When using a </w:t>
      </w:r>
      <w:r w:rsidRPr="00DF58F4">
        <w:rPr>
          <w:rStyle w:val="Strong"/>
        </w:rPr>
        <w:t>screen reader</w:t>
      </w:r>
      <w:r>
        <w:t xml:space="preserve"> use the ‘up’ and ‘down’ arrow keys to navigate the </w:t>
      </w:r>
      <w:r w:rsidR="00F22B4F">
        <w:t xml:space="preserve">instructional text and input areas (i.e. the response fields) of the </w:t>
      </w:r>
      <w:r>
        <w:t>form</w:t>
      </w:r>
      <w:r w:rsidR="00DF58F4">
        <w:t>, rather than ‘</w:t>
      </w:r>
      <w:r>
        <w:t>T</w:t>
      </w:r>
      <w:r w:rsidR="00DF58F4">
        <w:t>ab’</w:t>
      </w:r>
      <w:r>
        <w:t xml:space="preserve"> or </w:t>
      </w:r>
      <w:r w:rsidR="00DF58F4">
        <w:t>‘</w:t>
      </w:r>
      <w:proofErr w:type="spellStart"/>
      <w:r>
        <w:t>S</w:t>
      </w:r>
      <w:r w:rsidR="00DF58F4">
        <w:t>hift</w:t>
      </w:r>
      <w:r>
        <w:t>+T</w:t>
      </w:r>
      <w:r w:rsidR="00DF58F4">
        <w:t>ab</w:t>
      </w:r>
      <w:proofErr w:type="spellEnd"/>
      <w:r w:rsidR="00DF58F4">
        <w:t>’</w:t>
      </w:r>
      <w:r>
        <w:t xml:space="preserve">. </w:t>
      </w:r>
      <w:r w:rsidR="00673C16">
        <w:t xml:space="preserve">Information relating to each question field is displayed in the status bar. </w:t>
      </w:r>
      <w:r>
        <w:t xml:space="preserve">Use the F1 </w:t>
      </w:r>
      <w:r w:rsidR="00DF58F4">
        <w:t xml:space="preserve">Help </w:t>
      </w:r>
      <w:r>
        <w:t>K</w:t>
      </w:r>
      <w:r w:rsidR="00DF58F4">
        <w:t>ey</w:t>
      </w:r>
      <w:r>
        <w:t xml:space="preserve"> </w:t>
      </w:r>
      <w:r w:rsidR="00DF58F4">
        <w:t>when in a</w:t>
      </w:r>
      <w:r>
        <w:t xml:space="preserve"> response </w:t>
      </w:r>
      <w:r w:rsidR="00DF58F4">
        <w:t>field</w:t>
      </w:r>
      <w:r>
        <w:t xml:space="preserve"> </w:t>
      </w:r>
      <w:r w:rsidR="00DF58F4">
        <w:t>to get help on how to complete the field.</w:t>
      </w:r>
    </w:p>
    <w:p w14:paraId="4B57E0C2" w14:textId="4B459569" w:rsidR="00732725" w:rsidRDefault="00732725" w:rsidP="00B62C8A">
      <w:pPr>
        <w:pStyle w:val="Heading2"/>
      </w:pPr>
      <w:r w:rsidRPr="00732725">
        <w:t>Summary of Criteria and Questions</w:t>
      </w:r>
    </w:p>
    <w:p w14:paraId="1384D094" w14:textId="7A4401AD" w:rsidR="008E633C" w:rsidRDefault="008E633C" w:rsidP="008E633C">
      <w:r w:rsidRPr="00437ACF">
        <w:t xml:space="preserve">The first two questions are effectively “screening questions”. If you are unable to answer, or answer no, please get in touch with NatureScot at </w:t>
      </w:r>
      <w:hyperlink r:id="rId12" w:tooltip="Email the 30x30 team" w:history="1">
        <w:r w:rsidRPr="00437ACF">
          <w:rPr>
            <w:rStyle w:val="Hyperlink"/>
          </w:rPr>
          <w:t>30x30@nature.scot</w:t>
        </w:r>
      </w:hyperlink>
      <w:r w:rsidRPr="00437ACF">
        <w:t xml:space="preserve"> for a conversation before continuing.</w:t>
      </w:r>
    </w:p>
    <w:tbl>
      <w:tblPr>
        <w:tblStyle w:val="ListTable3-Accent1"/>
        <w:tblW w:w="9776" w:type="dxa"/>
        <w:tblLayout w:type="fixed"/>
        <w:tblCellMar>
          <w:top w:w="57" w:type="dxa"/>
          <w:left w:w="57" w:type="dxa"/>
          <w:bottom w:w="57" w:type="dxa"/>
          <w:right w:w="57" w:type="dxa"/>
        </w:tblCellMar>
        <w:tblLook w:val="04A0" w:firstRow="1" w:lastRow="0" w:firstColumn="1" w:lastColumn="0" w:noHBand="0" w:noVBand="1"/>
      </w:tblPr>
      <w:tblGrid>
        <w:gridCol w:w="3114"/>
        <w:gridCol w:w="6662"/>
      </w:tblGrid>
      <w:tr w:rsidR="00C9175F" w:rsidRPr="00C9175F" w14:paraId="3AE119FD" w14:textId="77777777" w:rsidTr="000C04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4CBF7A" w14:textId="77777777" w:rsidR="00500E94" w:rsidRPr="00C9175F" w:rsidRDefault="00500E94" w:rsidP="00B62C8A">
            <w:pPr>
              <w:rPr>
                <w:color w:val="FFFFFF" w:themeColor="background1"/>
              </w:rPr>
            </w:pPr>
            <w:r w:rsidRPr="00C9175F">
              <w:rPr>
                <w:color w:val="FFFFFF" w:themeColor="background1"/>
              </w:rPr>
              <w:t xml:space="preserve">Criteria </w:t>
            </w:r>
          </w:p>
        </w:tc>
        <w:tc>
          <w:tcPr>
            <w:tcW w:w="6662" w:type="dxa"/>
          </w:tcPr>
          <w:p w14:paraId="665A8D06" w14:textId="77777777" w:rsidR="00500E94" w:rsidRPr="00C9175F" w:rsidRDefault="00500E94" w:rsidP="00B62C8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9175F">
              <w:rPr>
                <w:color w:val="FFFFFF" w:themeColor="background1"/>
              </w:rPr>
              <w:t xml:space="preserve">Associated Questions </w:t>
            </w:r>
          </w:p>
        </w:tc>
      </w:tr>
      <w:tr w:rsidR="00B62C8A" w:rsidRPr="00500E94" w14:paraId="6566D9EA" w14:textId="77777777" w:rsidTr="000C0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60F955" w14:textId="1F853E0F" w:rsidR="00437ACF" w:rsidRPr="00437ACF" w:rsidRDefault="00437ACF" w:rsidP="00C9175F">
            <w:r>
              <w:t>Screening</w:t>
            </w:r>
          </w:p>
          <w:p w14:paraId="68AECD95" w14:textId="571ADB6E" w:rsidR="00500E94" w:rsidRPr="00500E94" w:rsidRDefault="00500E94" w:rsidP="00B62C8A">
            <w:pPr>
              <w:pStyle w:val="ListNumber"/>
            </w:pPr>
            <w:r w:rsidRPr="00500E94">
              <w:t xml:space="preserve">The site is not an </w:t>
            </w:r>
            <w:r w:rsidRPr="000C04B1">
              <w:t>existing</w:t>
            </w:r>
            <w:r w:rsidRPr="00500E94">
              <w:t xml:space="preserve"> Protected Area</w:t>
            </w:r>
          </w:p>
        </w:tc>
        <w:tc>
          <w:tcPr>
            <w:tcW w:w="6662" w:type="dxa"/>
          </w:tcPr>
          <w:p w14:paraId="1511C2B2" w14:textId="77777777" w:rsidR="00500E94" w:rsidRPr="00500E94" w:rsidRDefault="00500E94" w:rsidP="00B62C8A">
            <w:pPr>
              <w:pStyle w:val="ListParagraph"/>
              <w:cnfStyle w:val="000000100000" w:firstRow="0" w:lastRow="0" w:firstColumn="0" w:lastColumn="0" w:oddVBand="0" w:evenVBand="0" w:oddHBand="1" w:evenHBand="0" w:firstRowFirstColumn="0" w:firstRowLastColumn="0" w:lastRowFirstColumn="0" w:lastRowLastColumn="0"/>
              <w:rPr>
                <w:b/>
                <w:bCs/>
              </w:rPr>
            </w:pPr>
            <w:r w:rsidRPr="00500E94">
              <w:t>Have you confirmed the site is not entirely a designated Protected Area?</w:t>
            </w:r>
          </w:p>
        </w:tc>
      </w:tr>
      <w:tr w:rsidR="00B62C8A" w:rsidRPr="00500E94" w14:paraId="537C0D90" w14:textId="77777777" w:rsidTr="000C04B1">
        <w:tc>
          <w:tcPr>
            <w:cnfStyle w:val="001000000000" w:firstRow="0" w:lastRow="0" w:firstColumn="1" w:lastColumn="0" w:oddVBand="0" w:evenVBand="0" w:oddHBand="0" w:evenHBand="0" w:firstRowFirstColumn="0" w:firstRowLastColumn="0" w:lastRowFirstColumn="0" w:lastRowLastColumn="0"/>
            <w:tcW w:w="3114" w:type="dxa"/>
          </w:tcPr>
          <w:p w14:paraId="0AF32AFC" w14:textId="18F3AB1E" w:rsidR="00437ACF" w:rsidRPr="00437ACF" w:rsidRDefault="00437ACF" w:rsidP="00C9175F">
            <w:r>
              <w:t>Screening</w:t>
            </w:r>
          </w:p>
          <w:p w14:paraId="35C2C924" w14:textId="55AA8D14" w:rsidR="00500E94" w:rsidRPr="00500E94" w:rsidRDefault="00500E94" w:rsidP="00B62C8A">
            <w:pPr>
              <w:pStyle w:val="ListNumber"/>
            </w:pPr>
            <w:r w:rsidRPr="00500E94">
              <w:t>The site has a legitimate governance authority</w:t>
            </w:r>
          </w:p>
        </w:tc>
        <w:tc>
          <w:tcPr>
            <w:tcW w:w="6662" w:type="dxa"/>
          </w:tcPr>
          <w:p w14:paraId="0CAB2979" w14:textId="126E9A38"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Please choose the governance type? (Choose from the list below)</w:t>
            </w:r>
          </w:p>
          <w:p w14:paraId="1D62ADB3" w14:textId="77777777"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Government</w:t>
            </w:r>
          </w:p>
          <w:p w14:paraId="6DAE5BFB" w14:textId="77777777"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Private individuals/companies or organisations (including charities)</w:t>
            </w:r>
          </w:p>
          <w:p w14:paraId="550B8F9D" w14:textId="77777777"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 xml:space="preserve">Local community </w:t>
            </w:r>
          </w:p>
          <w:p w14:paraId="37915560" w14:textId="77777777"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Shared or jointly managed</w:t>
            </w:r>
          </w:p>
          <w:p w14:paraId="5D850775"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Name(s) and contact details</w:t>
            </w:r>
          </w:p>
        </w:tc>
      </w:tr>
      <w:tr w:rsidR="00B62C8A" w:rsidRPr="00500E94" w14:paraId="5E293C35" w14:textId="77777777" w:rsidTr="000C0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12307" w14:textId="77777777" w:rsidR="00500E94" w:rsidRPr="00500E94" w:rsidRDefault="00500E94" w:rsidP="00B62C8A">
            <w:pPr>
              <w:pStyle w:val="ListNumber"/>
            </w:pPr>
            <w:r w:rsidRPr="00500E94">
              <w:t>The site is geographically defined</w:t>
            </w:r>
          </w:p>
        </w:tc>
        <w:tc>
          <w:tcPr>
            <w:tcW w:w="6662" w:type="dxa"/>
          </w:tcPr>
          <w:p w14:paraId="6749BBF3" w14:textId="77777777" w:rsidR="00500E94" w:rsidRPr="00500E94" w:rsidRDefault="00500E94" w:rsidP="00B62C8A">
            <w:pPr>
              <w:pStyle w:val="ListParagraph"/>
              <w:cnfStyle w:val="000000100000" w:firstRow="0" w:lastRow="0" w:firstColumn="0" w:lastColumn="0" w:oddVBand="0" w:evenVBand="0" w:oddHBand="1" w:evenHBand="0" w:firstRowFirstColumn="0" w:firstRowLastColumn="0" w:lastRowFirstColumn="0" w:lastRowLastColumn="0"/>
            </w:pPr>
            <w:r w:rsidRPr="00500E94">
              <w:t>Has a map been provided with clearly identifiable boundaries?</w:t>
            </w:r>
          </w:p>
          <w:p w14:paraId="12BC5583" w14:textId="77777777" w:rsidR="00500E94" w:rsidRPr="00500E94" w:rsidRDefault="00500E94" w:rsidP="00B62C8A">
            <w:pPr>
              <w:pStyle w:val="ListParagraph"/>
              <w:cnfStyle w:val="000000100000" w:firstRow="0" w:lastRow="0" w:firstColumn="0" w:lastColumn="0" w:oddVBand="0" w:evenVBand="0" w:oddHBand="1" w:evenHBand="0" w:firstRowFirstColumn="0" w:firstRowLastColumn="0" w:lastRowFirstColumn="0" w:lastRowLastColumn="0"/>
              <w:rPr>
                <w:b/>
                <w:bCs/>
              </w:rPr>
            </w:pPr>
            <w:r w:rsidRPr="00500E94">
              <w:t>Has the site boundary been agreed upon by the governing body?</w:t>
            </w:r>
          </w:p>
        </w:tc>
      </w:tr>
      <w:tr w:rsidR="00B62C8A" w:rsidRPr="00500E94" w14:paraId="0350D93F" w14:textId="77777777" w:rsidTr="000C04B1">
        <w:tc>
          <w:tcPr>
            <w:cnfStyle w:val="001000000000" w:firstRow="0" w:lastRow="0" w:firstColumn="1" w:lastColumn="0" w:oddVBand="0" w:evenVBand="0" w:oddHBand="0" w:evenHBand="0" w:firstRowFirstColumn="0" w:firstRowLastColumn="0" w:lastRowFirstColumn="0" w:lastRowLastColumn="0"/>
            <w:tcW w:w="3114" w:type="dxa"/>
          </w:tcPr>
          <w:p w14:paraId="6EF7B13E" w14:textId="77777777" w:rsidR="00500E94" w:rsidRPr="00500E94" w:rsidRDefault="00500E94" w:rsidP="00B62C8A">
            <w:pPr>
              <w:pStyle w:val="ListNumber"/>
            </w:pPr>
            <w:r w:rsidRPr="00500E94">
              <w:t xml:space="preserve">The site is of importance for the in-situ conservation of biodiversity values </w:t>
            </w:r>
          </w:p>
        </w:tc>
        <w:tc>
          <w:tcPr>
            <w:tcW w:w="6662" w:type="dxa"/>
          </w:tcPr>
          <w:p w14:paraId="49AD42A2" w14:textId="3F7A6573"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Does the site demonstrate importance for at least one biodiversity value as outlined below?</w:t>
            </w:r>
          </w:p>
          <w:p w14:paraId="7CCD56F5" w14:textId="40E9B344"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Ecosystems supporting rare, vulnerable, threatened, or endangered species and habitats</w:t>
            </w:r>
          </w:p>
          <w:p w14:paraId="1E2716DE" w14:textId="288D1695"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Ecosystems that are under-represented in protected area networks including those under restoration</w:t>
            </w:r>
          </w:p>
          <w:p w14:paraId="4051F1FC" w14:textId="09E4C141"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A high level of ecological integrity or intactness, including areas under restoration</w:t>
            </w:r>
          </w:p>
          <w:p w14:paraId="4F8598D3" w14:textId="75F8509D"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Significant populations of range-restricted ecosystems or species</w:t>
            </w:r>
          </w:p>
          <w:p w14:paraId="0D5621E6" w14:textId="683889A2"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lastRenderedPageBreak/>
              <w:t>Important species aggregations and life stages, such as feeding, moulting, breeding, spawning, and migration</w:t>
            </w:r>
          </w:p>
          <w:p w14:paraId="27D4E07F" w14:textId="5D83555C"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Areas of importance for ecological connectivity</w:t>
            </w:r>
          </w:p>
          <w:p w14:paraId="2CB52FFF"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If your site’s long-term objectives are not biodiversity conservation, will they continue to sustain the benefits to the biodiversity value(s)?</w:t>
            </w:r>
          </w:p>
          <w:p w14:paraId="3DFF0488" w14:textId="77777777" w:rsidR="00500E94" w:rsidRPr="00500E94" w:rsidRDefault="00500E94" w:rsidP="00B62C8A">
            <w:pPr>
              <w:cnfStyle w:val="000000000000" w:firstRow="0" w:lastRow="0" w:firstColumn="0" w:lastColumn="0" w:oddVBand="0" w:evenVBand="0" w:oddHBand="0" w:evenHBand="0" w:firstRowFirstColumn="0" w:firstRowLastColumn="0" w:lastRowFirstColumn="0" w:lastRowLastColumn="0"/>
            </w:pPr>
            <w:r w:rsidRPr="00500E94">
              <w:t>Additional questions for restoration sites:</w:t>
            </w:r>
          </w:p>
          <w:p w14:paraId="52C5A4D1"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Does the site show natural regeneration at a scale that is expected to regain and maintain the biodiversity value(s)?</w:t>
            </w:r>
          </w:p>
        </w:tc>
      </w:tr>
      <w:tr w:rsidR="00B62C8A" w:rsidRPr="00500E94" w14:paraId="5DF93B78" w14:textId="77777777" w:rsidTr="000C0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AAE7E7" w14:textId="77777777" w:rsidR="00500E94" w:rsidRPr="00500E94" w:rsidRDefault="00500E94" w:rsidP="00B62C8A">
            <w:pPr>
              <w:pStyle w:val="ListNumber"/>
            </w:pPr>
            <w:r w:rsidRPr="00500E94">
              <w:lastRenderedPageBreak/>
              <w:t xml:space="preserve">The governance and management of the site is expected to be sustained long term </w:t>
            </w:r>
          </w:p>
        </w:tc>
        <w:tc>
          <w:tcPr>
            <w:tcW w:w="6662" w:type="dxa"/>
          </w:tcPr>
          <w:p w14:paraId="6A8F7497" w14:textId="77777777" w:rsidR="00500E94" w:rsidRPr="00500E94" w:rsidRDefault="00500E94" w:rsidP="00B62C8A">
            <w:pPr>
              <w:pStyle w:val="ListParagraph"/>
              <w:cnfStyle w:val="000000100000" w:firstRow="0" w:lastRow="0" w:firstColumn="0" w:lastColumn="0" w:oddVBand="0" w:evenVBand="0" w:oddHBand="1" w:evenHBand="0" w:firstRowFirstColumn="0" w:firstRowLastColumn="0" w:lastRowFirstColumn="0" w:lastRowLastColumn="0"/>
            </w:pPr>
            <w:r w:rsidRPr="00500E94">
              <w:t>Is there a clear long-term assurance mechanism (at least 25 years) for the continuation of management arrangements that deliver in-situ biodiversity conservation outcomes, secured through legal or other effective means?</w:t>
            </w:r>
          </w:p>
          <w:p w14:paraId="1C78B660" w14:textId="196313A7" w:rsidR="00500E94" w:rsidRPr="00500E94" w:rsidRDefault="008B0A74" w:rsidP="00B62C8A">
            <w:pPr>
              <w:pStyle w:val="ListParagraph"/>
              <w:cnfStyle w:val="000000100000" w:firstRow="0" w:lastRow="0" w:firstColumn="0" w:lastColumn="0" w:oddVBand="0" w:evenVBand="0" w:oddHBand="1" w:evenHBand="0" w:firstRowFirstColumn="0" w:firstRowLastColumn="0" w:lastRowFirstColumn="0" w:lastRowLastColumn="0"/>
            </w:pPr>
            <w:r w:rsidRPr="008B0A74">
              <w:t>Where the long-term assurance mechanism is not in perpetuity, please briefly describe your long-term objectives for the site with regards to biodiversity.</w:t>
            </w:r>
          </w:p>
        </w:tc>
      </w:tr>
      <w:tr w:rsidR="00B62C8A" w:rsidRPr="00500E94" w14:paraId="44E73E44" w14:textId="77777777" w:rsidTr="000C04B1">
        <w:tc>
          <w:tcPr>
            <w:cnfStyle w:val="001000000000" w:firstRow="0" w:lastRow="0" w:firstColumn="1" w:lastColumn="0" w:oddVBand="0" w:evenVBand="0" w:oddHBand="0" w:evenHBand="0" w:firstRowFirstColumn="0" w:firstRowLastColumn="0" w:lastRowFirstColumn="0" w:lastRowLastColumn="0"/>
            <w:tcW w:w="3114" w:type="dxa"/>
          </w:tcPr>
          <w:p w14:paraId="576C6526" w14:textId="1B43A0B4" w:rsidR="00500E94" w:rsidRPr="00500E94" w:rsidRDefault="00500E94" w:rsidP="00B62C8A">
            <w:pPr>
              <w:pStyle w:val="ListNumber"/>
            </w:pPr>
            <w:r w:rsidRPr="00500E94">
              <w:t xml:space="preserve">The site is managed, and evidence is available that the management of the site is effective in delivering positive and sustained outcomes for biodiversity conservation  </w:t>
            </w:r>
          </w:p>
        </w:tc>
        <w:tc>
          <w:tcPr>
            <w:tcW w:w="6662" w:type="dxa"/>
          </w:tcPr>
          <w:p w14:paraId="7471549E"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rPr>
                <w:b/>
                <w:bCs/>
              </w:rPr>
            </w:pPr>
            <w:r w:rsidRPr="00500E94">
              <w:t>Is there a management plan in place?</w:t>
            </w:r>
          </w:p>
          <w:p w14:paraId="3AC82E3B"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rPr>
                <w:b/>
                <w:bCs/>
              </w:rPr>
            </w:pPr>
            <w:r w:rsidRPr="00500E94">
              <w:t>Is biodiversity conservation the primary or secondary management objective or an ancillary result of another management activity?</w:t>
            </w:r>
          </w:p>
          <w:p w14:paraId="2CA25897"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 xml:space="preserve">Is there reasonable likelihood that </w:t>
            </w:r>
            <w:proofErr w:type="gramStart"/>
            <w:r w:rsidRPr="00500E94">
              <w:t>there</w:t>
            </w:r>
            <w:proofErr w:type="gramEnd"/>
            <w:r w:rsidRPr="00500E94">
              <w:t xml:space="preserve"> will be available resources to carry out your management plan?</w:t>
            </w:r>
          </w:p>
          <w:p w14:paraId="79B957E5" w14:textId="77777777" w:rsidR="00924AC8" w:rsidRPr="00924AC8" w:rsidRDefault="00924AC8" w:rsidP="008F1B9A">
            <w:pPr>
              <w:pStyle w:val="ListParagraph"/>
              <w:cnfStyle w:val="000000000000" w:firstRow="0" w:lastRow="0" w:firstColumn="0" w:lastColumn="0" w:oddVBand="0" w:evenVBand="0" w:oddHBand="0" w:evenHBand="0" w:firstRowFirstColumn="0" w:firstRowLastColumn="0" w:lastRowFirstColumn="0" w:lastRowLastColumn="0"/>
              <w:rPr>
                <w:b/>
                <w:bCs/>
              </w:rPr>
            </w:pPr>
            <w:r w:rsidRPr="00924AC8">
              <w:t>Are there known pressures on the site: limitations, future threats or interactions with the wider landscape (positive or negative)?</w:t>
            </w:r>
          </w:p>
          <w:p w14:paraId="774547A1" w14:textId="295549D8" w:rsidR="00924AC8" w:rsidRPr="00924AC8" w:rsidRDefault="00924AC8" w:rsidP="00924AC8">
            <w:pPr>
              <w:pStyle w:val="ListParagraph"/>
              <w:cnfStyle w:val="000000000000" w:firstRow="0" w:lastRow="0" w:firstColumn="0" w:lastColumn="0" w:oddVBand="0" w:evenVBand="0" w:oddHBand="0" w:evenHBand="0" w:firstRowFirstColumn="0" w:firstRowLastColumn="0" w:lastRowFirstColumn="0" w:lastRowLastColumn="0"/>
              <w:rPr>
                <w:b/>
                <w:bCs/>
              </w:rPr>
            </w:pPr>
            <w:r w:rsidRPr="00500E94">
              <w:t>Is there monitoring in place to effectively cover the biodiversity values, threats and pressures?</w:t>
            </w:r>
          </w:p>
          <w:p w14:paraId="6B2D5372" w14:textId="4B182E69" w:rsidR="008F1B9A" w:rsidRPr="00500E94" w:rsidRDefault="008F1B9A" w:rsidP="008F1B9A">
            <w:pPr>
              <w:pStyle w:val="ListParagraph"/>
              <w:cnfStyle w:val="000000000000" w:firstRow="0" w:lastRow="0" w:firstColumn="0" w:lastColumn="0" w:oddVBand="0" w:evenVBand="0" w:oddHBand="0" w:evenHBand="0" w:firstRowFirstColumn="0" w:firstRowLastColumn="0" w:lastRowFirstColumn="0" w:lastRowLastColumn="0"/>
              <w:rPr>
                <w:b/>
                <w:bCs/>
              </w:rPr>
            </w:pPr>
            <w:r w:rsidRPr="008F1B9A">
              <w:t>Are biodiversity values being delivered as a byproduct of site management for a different purpose?</w:t>
            </w:r>
          </w:p>
        </w:tc>
      </w:tr>
    </w:tbl>
    <w:p w14:paraId="13D18DF3" w14:textId="318519F7" w:rsidR="00437ACF" w:rsidRPr="008E633C" w:rsidRDefault="004F30DC" w:rsidP="008E633C">
      <w:pPr>
        <w:spacing w:before="360"/>
      </w:pPr>
      <w:r>
        <w:t>The nomination form starts on the next page.</w:t>
      </w:r>
      <w:r w:rsidR="00437ACF">
        <w:br w:type="page"/>
      </w:r>
    </w:p>
    <w:p w14:paraId="2D766923" w14:textId="3EF534D0" w:rsidR="00E130F6" w:rsidRDefault="00E130F6" w:rsidP="005B7418">
      <w:pPr>
        <w:ind w:left="-142"/>
      </w:pPr>
      <w:r>
        <w:rPr>
          <w:noProof/>
        </w:rPr>
        <w:lastRenderedPageBreak/>
        <w:drawing>
          <wp:inline distT="0" distB="0" distL="0" distR="0" wp14:anchorId="5FF7EE0C" wp14:editId="6C5EEF01">
            <wp:extent cx="2521531" cy="540000"/>
            <wp:effectExtent l="0" t="0" r="0" b="0"/>
            <wp:docPr id="572506230" name="Picture 2" descr="Natur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06230" name="Picture 2" descr="Nature30"/>
                    <pic:cNvPicPr/>
                  </pic:nvPicPr>
                  <pic:blipFill>
                    <a:blip r:embed="rId8"/>
                    <a:stretch>
                      <a:fillRect/>
                    </a:stretch>
                  </pic:blipFill>
                  <pic:spPr>
                    <a:xfrm>
                      <a:off x="0" y="0"/>
                      <a:ext cx="2521531" cy="540000"/>
                    </a:xfrm>
                    <a:prstGeom prst="rect">
                      <a:avLst/>
                    </a:prstGeom>
                  </pic:spPr>
                </pic:pic>
              </a:graphicData>
            </a:graphic>
          </wp:inline>
        </w:drawing>
      </w:r>
    </w:p>
    <w:p w14:paraId="616CA6B0" w14:textId="4592D439" w:rsidR="006E2CE6" w:rsidRPr="007739EB" w:rsidRDefault="00437ACF" w:rsidP="00B62C8A">
      <w:pPr>
        <w:pStyle w:val="Heading1"/>
      </w:pPr>
      <w:r>
        <w:t xml:space="preserve">Nomination </w:t>
      </w:r>
      <w:r w:rsidR="00E130F6">
        <w:t>Form</w:t>
      </w:r>
    </w:p>
    <w:p w14:paraId="0003281D" w14:textId="77777777" w:rsidR="001C1D64" w:rsidRDefault="001C1D64" w:rsidP="00D25984">
      <w:pPr>
        <w:pStyle w:val="IntenseQuote"/>
        <w:sectPr w:rsidR="001C1D64" w:rsidSect="00F0483E">
          <w:headerReference w:type="default" r:id="rId13"/>
          <w:footerReference w:type="default" r:id="rId14"/>
          <w:type w:val="continuous"/>
          <w:pgSz w:w="11906" w:h="16838"/>
          <w:pgMar w:top="1134" w:right="1134" w:bottom="1134" w:left="1134" w:header="397" w:footer="227" w:gutter="0"/>
          <w:cols w:space="708"/>
          <w:formProt w:val="0"/>
          <w:docGrid w:linePitch="360"/>
        </w:sectPr>
      </w:pPr>
    </w:p>
    <w:p w14:paraId="20438F7F" w14:textId="6D76CFC2" w:rsidR="00656D6E" w:rsidRPr="00D25984" w:rsidRDefault="00437ACF" w:rsidP="00D25984">
      <w:pPr>
        <w:pStyle w:val="IntenseQuote"/>
      </w:pPr>
      <w:r w:rsidRPr="00D25984">
        <w:t>Site Name</w:t>
      </w:r>
    </w:p>
    <w:p w14:paraId="392AC3BB" w14:textId="77777777" w:rsidR="0090437E" w:rsidRDefault="00A23A82" w:rsidP="00B62C8A">
      <w:pPr>
        <w:pStyle w:val="Response"/>
        <w:sectPr w:rsidR="0090437E" w:rsidSect="00F0483E">
          <w:type w:val="continuous"/>
          <w:pgSz w:w="11906" w:h="16838"/>
          <w:pgMar w:top="1134" w:right="1134" w:bottom="1134" w:left="1134" w:header="397" w:footer="227" w:gutter="0"/>
          <w:cols w:space="708"/>
          <w:docGrid w:linePitch="360"/>
        </w:sectPr>
      </w:pPr>
      <w:r>
        <w:fldChar w:fldCharType="begin">
          <w:ffData>
            <w:name w:val="SiteName"/>
            <w:enabled/>
            <w:calcOnExit w:val="0"/>
            <w:helpText w:type="text" w:val="Type in the name of the site for nomination."/>
            <w:statusText w:type="text" w:val="Site name"/>
            <w:textInput/>
          </w:ffData>
        </w:fldChar>
      </w:r>
      <w:bookmarkStart w:id="0" w:name="Sit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2044A78" w14:textId="4E7885B8" w:rsidR="00437ACF" w:rsidRPr="00B62C8A" w:rsidRDefault="00437ACF" w:rsidP="002A51C3">
      <w:pPr>
        <w:pStyle w:val="NoSpacing"/>
      </w:pPr>
    </w:p>
    <w:p w14:paraId="2669BCAD" w14:textId="0A794F5B" w:rsidR="00E130F6" w:rsidRDefault="00E130F6" w:rsidP="00B62C8A">
      <w:pPr>
        <w:pStyle w:val="Heading1"/>
      </w:pPr>
      <w:r>
        <w:t>Screening Criterion 1</w:t>
      </w:r>
    </w:p>
    <w:p w14:paraId="1467D132" w14:textId="5202AACB" w:rsidR="00E130F6" w:rsidRPr="00B62C8A" w:rsidRDefault="00E130F6" w:rsidP="00B62C8A">
      <w:pPr>
        <w:rPr>
          <w:rStyle w:val="Strong"/>
        </w:rPr>
      </w:pPr>
      <w:r w:rsidRPr="00B62C8A">
        <w:rPr>
          <w:rStyle w:val="Strong"/>
        </w:rPr>
        <w:t>The site is not an existing Protected Area.</w:t>
      </w:r>
    </w:p>
    <w:p w14:paraId="2DD12294" w14:textId="77777777" w:rsidR="001C1D64" w:rsidRDefault="001C1D64" w:rsidP="00D25984">
      <w:pPr>
        <w:pStyle w:val="IntenseQuote"/>
        <w:sectPr w:rsidR="001C1D64" w:rsidSect="00F0483E">
          <w:type w:val="continuous"/>
          <w:pgSz w:w="11906" w:h="16838"/>
          <w:pgMar w:top="1134" w:right="1134" w:bottom="1134" w:left="1134" w:header="397" w:footer="227" w:gutter="0"/>
          <w:cols w:space="708"/>
          <w:formProt w:val="0"/>
          <w:docGrid w:linePitch="360"/>
        </w:sectPr>
      </w:pPr>
    </w:p>
    <w:p w14:paraId="41780619" w14:textId="7833C429" w:rsidR="00E130F6" w:rsidRPr="00656D6E" w:rsidRDefault="00E130F6" w:rsidP="00D25984">
      <w:pPr>
        <w:pStyle w:val="IntenseQuote"/>
      </w:pPr>
      <w:r w:rsidRPr="00E130F6">
        <w:t>Have you confirmed the site is not entirely an existing designated Protected Area?</w:t>
      </w:r>
    </w:p>
    <w:p w14:paraId="5140D7E5" w14:textId="37114D59" w:rsidR="00E130F6" w:rsidRDefault="00E130F6" w:rsidP="00B62C8A">
      <w:pPr>
        <w:pStyle w:val="Response"/>
      </w:pPr>
      <w:r>
        <w:t xml:space="preserve">Yes </w:t>
      </w:r>
      <w:r w:rsidR="001C1D64">
        <w:fldChar w:fldCharType="begin">
          <w:ffData>
            <w:name w:val="SC1Yes"/>
            <w:enabled/>
            <w:calcOnExit w:val="0"/>
            <w:helpText w:type="text" w:val="A check box can be checked or unchecked by using the SPACEBAR. This is a toggle keystroke, so pressing it once turns the check mark on, and pressing it again turns the check mark off."/>
            <w:statusText w:type="text" w:val="Have you confirmed the site is not entirely an existing designated Protected Area? yes"/>
            <w:checkBox>
              <w:sizeAuto/>
              <w:default w:val="0"/>
            </w:checkBox>
          </w:ffData>
        </w:fldChar>
      </w:r>
      <w:bookmarkStart w:id="1" w:name="SC1Yes"/>
      <w:r w:rsidR="001C1D64">
        <w:instrText xml:space="preserve"> FORMCHECKBOX </w:instrText>
      </w:r>
      <w:r w:rsidR="001C1D64">
        <w:fldChar w:fldCharType="separate"/>
      </w:r>
      <w:r w:rsidR="001C1D64">
        <w:fldChar w:fldCharType="end"/>
      </w:r>
      <w:bookmarkEnd w:id="1"/>
      <w:r>
        <w:tab/>
        <w:t xml:space="preserve">No </w:t>
      </w:r>
      <w:r w:rsidR="001C1D64">
        <w:fldChar w:fldCharType="begin">
          <w:ffData>
            <w:name w:val="SC1No"/>
            <w:enabled/>
            <w:calcOnExit w:val="0"/>
            <w:helpText w:type="text" w:val="A check box can be checked or unchecked by using the SPACEBAR. This is a toggle keystroke, so pressing it once turns the check mark on, and pressing it again turns the check mark off."/>
            <w:statusText w:type="text" w:val="Have you confirmed the site is not entirely an existing designated Protected Area? no"/>
            <w:checkBox>
              <w:sizeAuto/>
              <w:default w:val="0"/>
            </w:checkBox>
          </w:ffData>
        </w:fldChar>
      </w:r>
      <w:bookmarkStart w:id="2" w:name="SC1No"/>
      <w:r w:rsidR="001C1D64">
        <w:instrText xml:space="preserve"> FORMCHECKBOX </w:instrText>
      </w:r>
      <w:r w:rsidR="001C1D64">
        <w:fldChar w:fldCharType="separate"/>
      </w:r>
      <w:r w:rsidR="001C1D64">
        <w:fldChar w:fldCharType="end"/>
      </w:r>
      <w:bookmarkEnd w:id="2"/>
    </w:p>
    <w:p w14:paraId="20D330B0" w14:textId="7787D494" w:rsidR="00E130F6" w:rsidRPr="00D25984" w:rsidRDefault="004F30DC" w:rsidP="00D25984">
      <w:pPr>
        <w:pStyle w:val="Notes"/>
        <w:rPr>
          <w:rStyle w:val="Strong"/>
        </w:rPr>
      </w:pPr>
      <w:r w:rsidRPr="00D25984">
        <w:rPr>
          <w:rStyle w:val="Strong"/>
        </w:rPr>
        <w:t>Notes:</w:t>
      </w:r>
    </w:p>
    <w:p w14:paraId="38A3AF95" w14:textId="77777777" w:rsidR="0090437E" w:rsidRDefault="00A23A82" w:rsidP="00B62C8A">
      <w:pPr>
        <w:pStyle w:val="Response"/>
        <w:sectPr w:rsidR="0090437E" w:rsidSect="00F0483E">
          <w:type w:val="continuous"/>
          <w:pgSz w:w="11906" w:h="16838"/>
          <w:pgMar w:top="1134" w:right="1134" w:bottom="1134" w:left="1134" w:header="397" w:footer="227" w:gutter="0"/>
          <w:cols w:space="708"/>
          <w:docGrid w:linePitch="360"/>
        </w:sectPr>
      </w:pPr>
      <w:r>
        <w:fldChar w:fldCharType="begin">
          <w:ffData>
            <w:name w:val="SC1Notes"/>
            <w:enabled/>
            <w:calcOnExit w:val="0"/>
            <w:helpText w:type="text" w:val="Enter any further supporting information here."/>
            <w:statusText w:type="text" w:val="Notes text."/>
            <w:textInput/>
          </w:ffData>
        </w:fldChar>
      </w:r>
      <w:bookmarkStart w:id="3" w:name="SC1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A5CC30B" w14:textId="06F4ADE4" w:rsidR="00E130F6" w:rsidRPr="004F30DC" w:rsidRDefault="00E130F6" w:rsidP="002A51C3">
      <w:pPr>
        <w:pStyle w:val="NoSpacing"/>
      </w:pPr>
    </w:p>
    <w:p w14:paraId="14E5ADDC" w14:textId="229688E0" w:rsidR="00656D6E" w:rsidRPr="00656D6E" w:rsidRDefault="00FA428C" w:rsidP="00B62C8A">
      <w:pPr>
        <w:pStyle w:val="Heading2"/>
      </w:pPr>
      <w:r>
        <w:t>Guidance</w:t>
      </w:r>
    </w:p>
    <w:p w14:paraId="26AF1A1F" w14:textId="5FB3F3C4" w:rsidR="004F30DC" w:rsidRPr="004F30DC" w:rsidRDefault="004F30DC" w:rsidP="00B62C8A">
      <w:r w:rsidRPr="004F30DC">
        <w:t xml:space="preserve">The area that is covered by existing Protected Areas, listed below, that are contributing towards 30 by 30 cannot also be recognised as a Nature30 site (this list can also be viewed </w:t>
      </w:r>
      <w:hyperlink r:id="rId15" w:tooltip="Mapping on the NatureScot website" w:history="1">
        <w:r w:rsidRPr="004F30DC">
          <w:rPr>
            <w:rStyle w:val="Hyperlink"/>
          </w:rPr>
          <w:t>spatially</w:t>
        </w:r>
      </w:hyperlink>
      <w:r w:rsidRPr="004F30DC">
        <w:t xml:space="preserve">): </w:t>
      </w:r>
    </w:p>
    <w:p w14:paraId="2689EDF5" w14:textId="6972A53D" w:rsidR="004F30DC" w:rsidRPr="004F30DC" w:rsidRDefault="004F30DC" w:rsidP="00B62C8A">
      <w:pPr>
        <w:pStyle w:val="ListParagraph"/>
      </w:pPr>
      <w:r w:rsidRPr="004F30DC">
        <w:t>Sites of Special Scientific Interest (SSSI)</w:t>
      </w:r>
    </w:p>
    <w:p w14:paraId="147A898D" w14:textId="6E3A07CC" w:rsidR="004F30DC" w:rsidRPr="004F30DC" w:rsidRDefault="004F30DC" w:rsidP="00B62C8A">
      <w:pPr>
        <w:pStyle w:val="ListParagraph"/>
      </w:pPr>
      <w:r w:rsidRPr="004F30DC">
        <w:t xml:space="preserve">Special Protected Areas (SPAs) </w:t>
      </w:r>
    </w:p>
    <w:p w14:paraId="3BFBACE1" w14:textId="434A19DD" w:rsidR="004F30DC" w:rsidRPr="004F30DC" w:rsidRDefault="004F30DC" w:rsidP="00B62C8A">
      <w:pPr>
        <w:pStyle w:val="ListParagraph"/>
      </w:pPr>
      <w:r w:rsidRPr="004F30DC">
        <w:t>Special Areas of Conservation (SACs)</w:t>
      </w:r>
    </w:p>
    <w:p w14:paraId="41241898" w14:textId="0CCF1DC3" w:rsidR="004F30DC" w:rsidRPr="004F30DC" w:rsidRDefault="004F30DC" w:rsidP="00B62C8A">
      <w:pPr>
        <w:pStyle w:val="ListParagraph"/>
      </w:pPr>
      <w:r w:rsidRPr="004F30DC">
        <w:t xml:space="preserve">Ramsar sites </w:t>
      </w:r>
    </w:p>
    <w:p w14:paraId="71044800" w14:textId="451C0B87" w:rsidR="004F30DC" w:rsidRPr="004F30DC" w:rsidRDefault="004F30DC" w:rsidP="00B62C8A">
      <w:pPr>
        <w:pStyle w:val="ListParagraph"/>
      </w:pPr>
      <w:r w:rsidRPr="004F30DC">
        <w:t>National Nature Reserves (NNRs)</w:t>
      </w:r>
    </w:p>
    <w:p w14:paraId="4C4B2D4C" w14:textId="2F10EF9D" w:rsidR="004F30DC" w:rsidRPr="004F30DC" w:rsidRDefault="004F30DC" w:rsidP="00B62C8A">
      <w:r w:rsidRPr="004F30DC">
        <w:t xml:space="preserve">Where a site overlaps with one or more Protected Areas, the unique area not covered by a Protected Area can still </w:t>
      </w:r>
      <w:r w:rsidR="00A211CD">
        <w:t xml:space="preserve">have </w:t>
      </w:r>
      <w:r w:rsidRPr="004F30DC">
        <w:t xml:space="preserve">Nature30 recognition. NatureScot will work with those interested in Nature30 recognition on sites that overlap protected areas to minimise any duplication and to simplify any consenting associated with management. </w:t>
      </w:r>
    </w:p>
    <w:p w14:paraId="4A4B9F5F" w14:textId="07088224" w:rsidR="00F56139" w:rsidRDefault="004F30DC" w:rsidP="00B62C8A">
      <w:r w:rsidRPr="004F30DC">
        <w:t>Within Scotland’s National Parks, geographic areas that are not under any of the designations above can still be recognised as a Nature30 site.</w:t>
      </w:r>
    </w:p>
    <w:p w14:paraId="76812F0D" w14:textId="77777777" w:rsidR="00111DAD" w:rsidRDefault="00111DAD" w:rsidP="00111DAD">
      <w:r>
        <w:br w:type="page"/>
      </w:r>
    </w:p>
    <w:p w14:paraId="33B29319" w14:textId="76034529" w:rsidR="00C9175F" w:rsidRDefault="00C9175F" w:rsidP="00C9175F">
      <w:pPr>
        <w:pStyle w:val="Heading1"/>
      </w:pPr>
      <w:r>
        <w:lastRenderedPageBreak/>
        <w:t>Screening Criterion 2</w:t>
      </w:r>
    </w:p>
    <w:p w14:paraId="64C1F175" w14:textId="58AB3A0B" w:rsidR="00C9175F" w:rsidRPr="00B62C8A" w:rsidRDefault="00C9175F" w:rsidP="00C9175F">
      <w:pPr>
        <w:rPr>
          <w:rStyle w:val="Strong"/>
        </w:rPr>
      </w:pPr>
      <w:r w:rsidRPr="00B62C8A">
        <w:rPr>
          <w:rStyle w:val="Strong"/>
        </w:rPr>
        <w:t xml:space="preserve">The site </w:t>
      </w:r>
      <w:r w:rsidRPr="00C9175F">
        <w:rPr>
          <w:rStyle w:val="Strong"/>
        </w:rPr>
        <w:t>has a legitimate governance authority</w:t>
      </w:r>
      <w:r w:rsidRPr="00B62C8A">
        <w:rPr>
          <w:rStyle w:val="Strong"/>
        </w:rPr>
        <w:t>.</w:t>
      </w:r>
    </w:p>
    <w:p w14:paraId="1D2EB892" w14:textId="77777777" w:rsidR="0090437E" w:rsidRDefault="0090437E" w:rsidP="00D25984">
      <w:pPr>
        <w:pStyle w:val="IntenseQuote"/>
        <w:sectPr w:rsidR="0090437E" w:rsidSect="00F0483E">
          <w:type w:val="continuous"/>
          <w:pgSz w:w="11906" w:h="16838"/>
          <w:pgMar w:top="1134" w:right="1134" w:bottom="1134" w:left="1134" w:header="397" w:footer="227" w:gutter="0"/>
          <w:cols w:space="708"/>
          <w:formProt w:val="0"/>
          <w:docGrid w:linePitch="360"/>
        </w:sectPr>
      </w:pPr>
    </w:p>
    <w:p w14:paraId="7F590B5D" w14:textId="3DFA46ED" w:rsidR="00C9175F" w:rsidRPr="00656D6E" w:rsidRDefault="00C9175F" w:rsidP="00D25984">
      <w:pPr>
        <w:pStyle w:val="IntenseQuote"/>
      </w:pPr>
      <w:r w:rsidRPr="00C9175F">
        <w:t>Please choose the governance type</w:t>
      </w:r>
    </w:p>
    <w:p w14:paraId="1C077F38" w14:textId="205B4B6B" w:rsidR="004F30DC" w:rsidRDefault="00673C16" w:rsidP="00DD6087">
      <w:pPr>
        <w:pStyle w:val="Response"/>
      </w:pPr>
      <w:r>
        <w:fldChar w:fldCharType="begin">
          <w:ffData>
            <w:name w:val="C2governance"/>
            <w:enabled/>
            <w:calcOnExit w:val="0"/>
            <w:helpText w:type="text" w:val="Press ALT+DOWN ARROW to open a menu of choices. Press UP or DOWN ARROW to move through this list, and press ENTER when you find the correct item."/>
            <w:statusText w:type="text" w:val="Choose the governance type from the list."/>
            <w:ddList>
              <w:listEntry w:val="Choose governance type"/>
              <w:listEntry w:val="Government"/>
              <w:listEntry w:val="Private indivduals"/>
              <w:listEntry w:val="Companies/organisations (including charities)"/>
              <w:listEntry w:val="Local community"/>
              <w:listEntry w:val="Shared or jointly managed"/>
            </w:ddList>
          </w:ffData>
        </w:fldChar>
      </w:r>
      <w:bookmarkStart w:id="4" w:name="C2governance"/>
      <w:r>
        <w:instrText xml:space="preserve"> FORMDROPDOWN </w:instrText>
      </w:r>
      <w:r>
        <w:fldChar w:fldCharType="separate"/>
      </w:r>
      <w:r>
        <w:fldChar w:fldCharType="end"/>
      </w:r>
      <w:bookmarkEnd w:id="4"/>
    </w:p>
    <w:p w14:paraId="62019823" w14:textId="020D3B6B" w:rsidR="004F30DC" w:rsidRDefault="00E71F17" w:rsidP="00D25984">
      <w:pPr>
        <w:pStyle w:val="IntenseQuote"/>
      </w:pPr>
      <w:r>
        <w:t>Main contact details</w:t>
      </w:r>
    </w:p>
    <w:p w14:paraId="48281E99" w14:textId="7507DC40" w:rsidR="00DD6087" w:rsidRDefault="00A23A82" w:rsidP="00DD6087">
      <w:pPr>
        <w:pStyle w:val="Response"/>
      </w:pPr>
      <w:r>
        <w:fldChar w:fldCharType="begin">
          <w:ffData>
            <w:name w:val="SC2MainContact"/>
            <w:enabled/>
            <w:calcOnExit w:val="0"/>
            <w:helpText w:type="text" w:val="Enter text here."/>
            <w:statusText w:type="text" w:val="Main contact text."/>
            <w:textInput/>
          </w:ffData>
        </w:fldChar>
      </w:r>
      <w:bookmarkStart w:id="5" w:name="SC2MainCont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64CDBC9" w14:textId="50AD27C0" w:rsidR="00E71F17" w:rsidRPr="00376DAA" w:rsidRDefault="00DD6087" w:rsidP="00D25984">
      <w:pPr>
        <w:pStyle w:val="IntenseQuote"/>
        <w:rPr>
          <w:b w:val="0"/>
          <w:bCs w:val="0"/>
        </w:rPr>
      </w:pPr>
      <w:r w:rsidRPr="00E71F17">
        <w:rPr>
          <w:rStyle w:val="Strong"/>
          <w:b/>
          <w:bCs/>
        </w:rPr>
        <w:t>Additional</w:t>
      </w:r>
      <w:r w:rsidR="00E71F17" w:rsidRPr="00E71F17">
        <w:rPr>
          <w:rStyle w:val="Strong"/>
          <w:b/>
          <w:bCs/>
        </w:rPr>
        <w:t xml:space="preserve"> contact</w:t>
      </w:r>
      <w:r w:rsidR="00E71F17" w:rsidRPr="00E71F17">
        <w:t xml:space="preserve"> </w:t>
      </w:r>
      <w:r w:rsidR="00E71F17">
        <w:t xml:space="preserve">details </w:t>
      </w:r>
      <w:r w:rsidR="00E71F17" w:rsidRPr="00376DAA">
        <w:rPr>
          <w:b w:val="0"/>
          <w:bCs w:val="0"/>
        </w:rPr>
        <w:t>(i.e., details of anyone else you would like to be included in all direct communication)</w:t>
      </w:r>
    </w:p>
    <w:p w14:paraId="273B48C1" w14:textId="6D2867AB" w:rsidR="00DD6087" w:rsidRPr="00DD6087" w:rsidRDefault="00E71F17" w:rsidP="00DD6087">
      <w:pPr>
        <w:pStyle w:val="Response"/>
      </w:pPr>
      <w:r>
        <w:t xml:space="preserve"> </w:t>
      </w:r>
      <w:r w:rsidR="00673C16">
        <w:fldChar w:fldCharType="begin">
          <w:ffData>
            <w:name w:val="SC2AdditionalContact"/>
            <w:enabled/>
            <w:calcOnExit w:val="0"/>
            <w:helpText w:type="text" w:val="Enter text here."/>
            <w:statusText w:type="text" w:val="Additional contact details"/>
            <w:textInput/>
          </w:ffData>
        </w:fldChar>
      </w:r>
      <w:bookmarkStart w:id="6" w:name="SC2AdditionalContact"/>
      <w:r w:rsidR="00673C16">
        <w:instrText xml:space="preserve"> FORMTEXT </w:instrText>
      </w:r>
      <w:r w:rsidR="00673C16">
        <w:fldChar w:fldCharType="separate"/>
      </w:r>
      <w:r w:rsidR="00673C16">
        <w:rPr>
          <w:noProof/>
        </w:rPr>
        <w:t> </w:t>
      </w:r>
      <w:r w:rsidR="00673C16">
        <w:rPr>
          <w:noProof/>
        </w:rPr>
        <w:t> </w:t>
      </w:r>
      <w:r w:rsidR="00673C16">
        <w:rPr>
          <w:noProof/>
        </w:rPr>
        <w:t> </w:t>
      </w:r>
      <w:r w:rsidR="00673C16">
        <w:rPr>
          <w:noProof/>
        </w:rPr>
        <w:t> </w:t>
      </w:r>
      <w:r w:rsidR="00673C16">
        <w:rPr>
          <w:noProof/>
        </w:rPr>
        <w:t> </w:t>
      </w:r>
      <w:r w:rsidR="00673C16">
        <w:fldChar w:fldCharType="end"/>
      </w:r>
      <w:bookmarkEnd w:id="6"/>
    </w:p>
    <w:p w14:paraId="7FBA42F7" w14:textId="77777777" w:rsidR="00E71F17" w:rsidRDefault="00E71F17" w:rsidP="00D25984">
      <w:pPr>
        <w:pStyle w:val="Notes"/>
      </w:pPr>
      <w:r w:rsidRPr="00E02206">
        <w:rPr>
          <w:rStyle w:val="Strong"/>
        </w:rPr>
        <w:t>Notes</w:t>
      </w:r>
      <w:r>
        <w:t>:</w:t>
      </w:r>
    </w:p>
    <w:p w14:paraId="246B817F" w14:textId="77777777" w:rsidR="0090437E" w:rsidRDefault="0090437E" w:rsidP="00E71F17">
      <w:pPr>
        <w:pStyle w:val="Response"/>
        <w:sectPr w:rsidR="0090437E" w:rsidSect="00F0483E">
          <w:type w:val="continuous"/>
          <w:pgSz w:w="11906" w:h="16838"/>
          <w:pgMar w:top="1134" w:right="1134" w:bottom="1134" w:left="1134" w:header="397" w:footer="227" w:gutter="0"/>
          <w:cols w:space="708"/>
          <w:docGrid w:linePitch="360"/>
        </w:sectPr>
      </w:pPr>
      <w:r>
        <w:fldChar w:fldCharType="begin">
          <w:ffData>
            <w:name w:val="SC2Notes"/>
            <w:enabled/>
            <w:calcOnExit w:val="0"/>
            <w:helpText w:type="text" w:val="Enter any further supporting information here."/>
            <w:statusText w:type="text" w:val="Notes text."/>
            <w:textInput/>
          </w:ffData>
        </w:fldChar>
      </w:r>
      <w:bookmarkStart w:id="7" w:name="SC2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7A80906" w14:textId="6240BEE7" w:rsidR="00E71F17" w:rsidRPr="004F30DC" w:rsidRDefault="00E71F17" w:rsidP="002A51C3">
      <w:pPr>
        <w:pStyle w:val="NoSpacing"/>
      </w:pPr>
    </w:p>
    <w:p w14:paraId="746EF86E" w14:textId="1F9DEB7A" w:rsidR="00E71F17" w:rsidRPr="00656D6E" w:rsidRDefault="00FA428C" w:rsidP="00E71F17">
      <w:pPr>
        <w:pStyle w:val="Heading2"/>
      </w:pPr>
      <w:r>
        <w:t>Guidance</w:t>
      </w:r>
    </w:p>
    <w:p w14:paraId="5B137627" w14:textId="77777777" w:rsidR="00E71F17" w:rsidRDefault="00E71F17" w:rsidP="00E71F17">
      <w:r>
        <w:t xml:space="preserve">A Nature30 site can only be recognised with free, prior and informed consent of the landowner(s) and rightsholder(s). We therefore recommend that you receive consent from all relevant rightsholders and stakeholders responsible for management before moving forward with the nomination form as it is not possible to recognise without consent of all directly affected parties. </w:t>
      </w:r>
    </w:p>
    <w:p w14:paraId="211F749C" w14:textId="77777777" w:rsidR="00E71F17" w:rsidRDefault="00E71F17" w:rsidP="00E71F17">
      <w:r>
        <w:t xml:space="preserve">Consent is sought at two stages within the Nature30 recognition process; first at the end of this Nomination Form where consent is needed for an assessment to be carried out and then secondly, where all criteria are met, consent is required prior to recognition as a Nature30 site. </w:t>
      </w:r>
    </w:p>
    <w:p w14:paraId="195091E9" w14:textId="77777777" w:rsidR="00E71F17" w:rsidRDefault="00E71F17" w:rsidP="00E71F17">
      <w:r>
        <w:t xml:space="preserve">A Nature30 site needs to have governance to ensure it can operate effectively and that someone, or </w:t>
      </w:r>
      <w:proofErr w:type="spellStart"/>
      <w:proofErr w:type="gramStart"/>
      <w:r>
        <w:t>some body</w:t>
      </w:r>
      <w:proofErr w:type="spellEnd"/>
      <w:proofErr w:type="gramEnd"/>
      <w:r>
        <w:t xml:space="preserve">, has the power to set goals, make decisions, and hold those accountable for the management resulting in the conservation of important biodiversity. </w:t>
      </w:r>
    </w:p>
    <w:p w14:paraId="175A335A" w14:textId="77777777" w:rsidR="00E71F17" w:rsidRDefault="00E71F17" w:rsidP="00E71F17">
      <w:r>
        <w:t>With regards to a site’s governance and its ability to function as a Nature30 site, appropriate governance bodies or individuals would be those with the ability to make decisions over matters such as those listed below:</w:t>
      </w:r>
    </w:p>
    <w:p w14:paraId="7A70B106" w14:textId="77777777" w:rsidR="00E71F17" w:rsidRDefault="00E71F17" w:rsidP="00E71F17">
      <w:pPr>
        <w:pStyle w:val="ListParagraph"/>
      </w:pPr>
      <w:r>
        <w:t>Establishing the boundary of the Nature30 site</w:t>
      </w:r>
    </w:p>
    <w:p w14:paraId="50442F43" w14:textId="77777777" w:rsidR="00E71F17" w:rsidRDefault="00E71F17" w:rsidP="00E71F17">
      <w:pPr>
        <w:pStyle w:val="ListParagraph"/>
      </w:pPr>
      <w:r>
        <w:t>Establishing the long-term goal or vision and main management objective</w:t>
      </w:r>
    </w:p>
    <w:p w14:paraId="62D5EF62" w14:textId="77777777" w:rsidR="00E71F17" w:rsidRDefault="00E71F17" w:rsidP="00E71F17">
      <w:pPr>
        <w:pStyle w:val="ListParagraph"/>
      </w:pPr>
      <w:r>
        <w:t>Establishing a management plan and/or rules, deciding who will implement them and working to ensure the resources to pursue the management objectives and/or rules</w:t>
      </w:r>
    </w:p>
    <w:p w14:paraId="444D7ED5" w14:textId="77673590" w:rsidR="00E71F17" w:rsidRDefault="00E71F17" w:rsidP="00E71F17">
      <w:pPr>
        <w:pStyle w:val="ListParagraph"/>
      </w:pPr>
      <w:r>
        <w:t>Establishing how to monitor, evaluate, and adjust the management plan and implementation process in light of results.</w:t>
      </w:r>
    </w:p>
    <w:p w14:paraId="79606A68" w14:textId="77777777" w:rsidR="00E71F17" w:rsidRDefault="00E71F17" w:rsidP="00E71F17">
      <w:r>
        <w:t xml:space="preserve">If the governance authority does not want to become a Nature30 site at the end of the assessment, it will not be recognised as a Nature30 site. Consent should be ongoing and so can be subsequently withdrawn after recognition so that the site is no longer recognised as a Nature30 site. Where incentives associated with Nature30 recognition were received and utilised, it would be for the governance body to ensure any actions required of them were taken. </w:t>
      </w:r>
    </w:p>
    <w:p w14:paraId="2A1339DF" w14:textId="44B06465" w:rsidR="004F30DC" w:rsidRDefault="00E71F17" w:rsidP="00E71F17">
      <w:r>
        <w:t xml:space="preserve">The type of governance and management is not a factor in assessment of a Nature30 site but allows NatureScot to understand if we’re supporting broad and varied uptake of Nature30 sites. </w:t>
      </w:r>
      <w:r>
        <w:lastRenderedPageBreak/>
        <w:t>What is important is the effectiveness of governance and management in achieving conservation. As such the governance authority must have adequate control to regulate activities that are incompatible with the conservation of the biodiversity values and apply what mechanisms they have available to ensure incompatible activities do not occur.</w:t>
      </w:r>
    </w:p>
    <w:p w14:paraId="1FC227ED" w14:textId="77777777" w:rsidR="00E71F17" w:rsidRPr="00E71F17" w:rsidRDefault="00E71F17" w:rsidP="00D25984">
      <w:pPr>
        <w:pStyle w:val="Quote"/>
        <w:rPr>
          <w:rStyle w:val="IntenseReference"/>
        </w:rPr>
      </w:pPr>
      <w:r w:rsidRPr="00E71F17">
        <w:rPr>
          <w:rStyle w:val="IntenseReference"/>
        </w:rPr>
        <w:t xml:space="preserve">Equitable governance </w:t>
      </w:r>
    </w:p>
    <w:p w14:paraId="042066AA" w14:textId="77777777" w:rsidR="00E71F17" w:rsidRPr="00E71F17" w:rsidRDefault="00E71F17" w:rsidP="00D25984">
      <w:pPr>
        <w:pStyle w:val="Quote"/>
      </w:pPr>
      <w:r w:rsidRPr="00E71F17">
        <w:t>The success and long-term security of areas is often linked with equitable governance and that is encouraged.</w:t>
      </w:r>
    </w:p>
    <w:p w14:paraId="6388D3AD" w14:textId="77777777" w:rsidR="00E71F17" w:rsidRPr="00E71F17" w:rsidRDefault="00E71F17" w:rsidP="00D25984">
      <w:pPr>
        <w:pStyle w:val="Quote"/>
        <w:spacing w:after="120"/>
      </w:pPr>
      <w:r w:rsidRPr="00E71F17">
        <w:t>Considerations for best practice in equitable governance include:</w:t>
      </w:r>
    </w:p>
    <w:p w14:paraId="132D84EB" w14:textId="77777777" w:rsidR="00E71F17" w:rsidRPr="00D25984" w:rsidRDefault="00E71F17" w:rsidP="00D25984">
      <w:pPr>
        <w:pStyle w:val="Examplebullet"/>
      </w:pPr>
      <w:r w:rsidRPr="00D25984">
        <w:t>A fair and balanced system of decision making where management and recognition of a Nature30 site may impact local communities and stakeholders</w:t>
      </w:r>
    </w:p>
    <w:p w14:paraId="5450E284" w14:textId="77777777" w:rsidR="00E71F17" w:rsidRPr="00D25984" w:rsidRDefault="00E71F17" w:rsidP="00D25984">
      <w:pPr>
        <w:pStyle w:val="Examplebullet"/>
      </w:pPr>
      <w:r w:rsidRPr="00D25984">
        <w:t>Transparency of ownership, use and management with clear, publicly available information containing relevant detail</w:t>
      </w:r>
    </w:p>
    <w:p w14:paraId="3E0ED62B" w14:textId="77777777" w:rsidR="00E71F17" w:rsidRPr="00D25984" w:rsidRDefault="00E71F17" w:rsidP="00D25984">
      <w:pPr>
        <w:pStyle w:val="Examplebullet"/>
      </w:pPr>
      <w:r w:rsidRPr="00D25984">
        <w:t xml:space="preserve">Costs and benefits resulting from management are equitably shared among different rights-holders/stakeholders including provision of community benefits where possible </w:t>
      </w:r>
    </w:p>
    <w:p w14:paraId="2951452F" w14:textId="77777777" w:rsidR="0031468C" w:rsidRDefault="00E71F17" w:rsidP="00D25984">
      <w:pPr>
        <w:pStyle w:val="Examplebullet"/>
      </w:pPr>
      <w:r w:rsidRPr="00D25984">
        <w:t>Consultation with opportunity for cooperation with neighbours where landscape scale pressures impact the site’s ability to deliver</w:t>
      </w:r>
      <w:r w:rsidRPr="00E71F17">
        <w:t xml:space="preserve"> against its, or neighbour’s, objectives. </w:t>
      </w:r>
    </w:p>
    <w:p w14:paraId="5A3AFEE5" w14:textId="7EF31544" w:rsidR="00E71F17" w:rsidRPr="00E71F17" w:rsidRDefault="0031468C" w:rsidP="00D25984">
      <w:pPr>
        <w:pStyle w:val="Examplebullet"/>
      </w:pPr>
      <w:hyperlink r:id="rId16" w:history="1">
        <w:r w:rsidRPr="0031468C">
          <w:rPr>
            <w:rStyle w:val="Hyperlink"/>
          </w:rPr>
          <w:t xml:space="preserve">Fair </w:t>
        </w:r>
        <w:r>
          <w:rPr>
            <w:rStyle w:val="Hyperlink"/>
          </w:rPr>
          <w:t>Work First</w:t>
        </w:r>
      </w:hyperlink>
      <w:r>
        <w:t xml:space="preserve">, </w:t>
      </w:r>
      <w:r w:rsidRPr="0031468C">
        <w:t>Scottish Government's flagship policy for driving high quality and fair work</w:t>
      </w:r>
      <w:r>
        <w:t>.</w:t>
      </w:r>
    </w:p>
    <w:p w14:paraId="646CC5F0" w14:textId="675DC6FF" w:rsidR="00E71F17" w:rsidRPr="00E71F17" w:rsidRDefault="00E71F17" w:rsidP="00D25984">
      <w:pPr>
        <w:pStyle w:val="Quote"/>
      </w:pPr>
      <w:r w:rsidRPr="00E71F17">
        <w:t xml:space="preserve">Best practice in governance is strongly encouraged, </w:t>
      </w:r>
      <w:hyperlink r:id="rId17" w:tooltip="NatureScot guidance on engaging communities">
        <w:r w:rsidRPr="00E71F17">
          <w:rPr>
            <w:rStyle w:val="Hyperlink"/>
          </w:rPr>
          <w:t>including community consultation</w:t>
        </w:r>
      </w:hyperlink>
      <w:r w:rsidRPr="00E71F17">
        <w:t xml:space="preserve">. Further information on this can be found in the </w:t>
      </w:r>
      <w:hyperlink r:id="rId18" w:tooltip="Land Commission's protocals">
        <w:r w:rsidRPr="00E71F17">
          <w:rPr>
            <w:rStyle w:val="Hyperlink"/>
          </w:rPr>
          <w:t>Land Commission’s Protocols</w:t>
        </w:r>
      </w:hyperlink>
      <w:r w:rsidRPr="00E71F17">
        <w:t xml:space="preserve"> which support best practice. </w:t>
      </w:r>
    </w:p>
    <w:p w14:paraId="5F133DB3" w14:textId="17D360F3" w:rsidR="00E71F17" w:rsidRDefault="00E71F17" w:rsidP="00D25984">
      <w:pPr>
        <w:pStyle w:val="Quote"/>
      </w:pPr>
      <w:r w:rsidRPr="00E71F17">
        <w:t xml:space="preserve">Alternatively, the IUCN also have a tool available for assessing effective governance of Nature30 sites (OECMs) and Protected Areas. The </w:t>
      </w:r>
      <w:hyperlink r:id="rId19" w:tooltip="Guidance on good governance">
        <w:r w:rsidRPr="00E71F17">
          <w:rPr>
            <w:rStyle w:val="Hyperlink"/>
          </w:rPr>
          <w:t>Site Assessment for Governance and Equity (SAGE)</w:t>
        </w:r>
      </w:hyperlink>
      <w:r w:rsidRPr="00E71F17">
        <w:t xml:space="preserve"> can assist thinking about good governance.</w:t>
      </w:r>
    </w:p>
    <w:p w14:paraId="251FF8FB" w14:textId="77777777" w:rsidR="00111DAD" w:rsidRDefault="00111DAD" w:rsidP="00111DAD">
      <w:r>
        <w:br w:type="page"/>
      </w:r>
    </w:p>
    <w:p w14:paraId="32DDF6DF" w14:textId="6D63B4E7" w:rsidR="003F29DF" w:rsidRDefault="003F29DF" w:rsidP="003F29DF">
      <w:pPr>
        <w:pStyle w:val="Heading1"/>
      </w:pPr>
      <w:r>
        <w:lastRenderedPageBreak/>
        <w:t>Criterion 3</w:t>
      </w:r>
    </w:p>
    <w:p w14:paraId="085491C5" w14:textId="56D138C1" w:rsidR="003F29DF" w:rsidRPr="00B62C8A" w:rsidRDefault="003F29DF" w:rsidP="003F29DF">
      <w:pPr>
        <w:rPr>
          <w:rStyle w:val="Strong"/>
        </w:rPr>
      </w:pPr>
      <w:r w:rsidRPr="00B62C8A">
        <w:rPr>
          <w:rStyle w:val="Strong"/>
        </w:rPr>
        <w:t xml:space="preserve">The site is </w:t>
      </w:r>
      <w:r>
        <w:rPr>
          <w:rStyle w:val="Strong"/>
        </w:rPr>
        <w:t>geographically defined</w:t>
      </w:r>
      <w:r w:rsidRPr="00B62C8A">
        <w:rPr>
          <w:rStyle w:val="Strong"/>
        </w:rPr>
        <w:t>.</w:t>
      </w:r>
    </w:p>
    <w:p w14:paraId="66B109B3" w14:textId="77777777" w:rsidR="001C1D64" w:rsidRDefault="001C1D64" w:rsidP="00D25984">
      <w:pPr>
        <w:pStyle w:val="IntenseQuote"/>
        <w:sectPr w:rsidR="001C1D64" w:rsidSect="00F0483E">
          <w:type w:val="continuous"/>
          <w:pgSz w:w="11906" w:h="16838"/>
          <w:pgMar w:top="1134" w:right="1134" w:bottom="1134" w:left="1134" w:header="397" w:footer="227" w:gutter="0"/>
          <w:cols w:space="708"/>
          <w:formProt w:val="0"/>
          <w:docGrid w:linePitch="360"/>
        </w:sectPr>
      </w:pPr>
    </w:p>
    <w:p w14:paraId="2F68F45B" w14:textId="7F41879E" w:rsidR="003F29DF" w:rsidRPr="00656D6E" w:rsidRDefault="003F29DF" w:rsidP="00D25984">
      <w:pPr>
        <w:pStyle w:val="IntenseQuote"/>
      </w:pPr>
      <w:r w:rsidRPr="003F29DF">
        <w:t>Has a map been provided with clearly identifiable boundaries</w:t>
      </w:r>
      <w:r w:rsidRPr="00E130F6">
        <w:t>?</w:t>
      </w:r>
    </w:p>
    <w:p w14:paraId="250CC9C4" w14:textId="76A52011" w:rsidR="005A5069" w:rsidRDefault="003F29DF" w:rsidP="005A5069">
      <w:pPr>
        <w:pStyle w:val="Response"/>
      </w:pPr>
      <w:r>
        <w:t xml:space="preserve">Yes </w:t>
      </w:r>
      <w:r w:rsidR="0090437E">
        <w:fldChar w:fldCharType="begin">
          <w:ffData>
            <w:name w:val="C3MapYes"/>
            <w:enabled/>
            <w:calcOnExit w:val="0"/>
            <w:helpText w:type="text" w:val="A check box can be checked or unchecked by using the SPACEBAR. This is a toggle keystroke, so pressing it once turns the check mark on, and pressing it again turns the check mark off."/>
            <w:statusText w:type="text" w:val="Has a map been provided with clearly identifiable boundaries? yes"/>
            <w:checkBox>
              <w:sizeAuto/>
              <w:default w:val="0"/>
              <w:checked w:val="0"/>
            </w:checkBox>
          </w:ffData>
        </w:fldChar>
      </w:r>
      <w:bookmarkStart w:id="8" w:name="C3MapYes"/>
      <w:r w:rsidR="0090437E">
        <w:instrText xml:space="preserve"> FORMCHECKBOX </w:instrText>
      </w:r>
      <w:r w:rsidR="0090437E">
        <w:fldChar w:fldCharType="separate"/>
      </w:r>
      <w:r w:rsidR="0090437E">
        <w:fldChar w:fldCharType="end"/>
      </w:r>
      <w:bookmarkEnd w:id="8"/>
      <w:r>
        <w:tab/>
        <w:t xml:space="preserve">No </w:t>
      </w:r>
      <w:r w:rsidR="0090437E">
        <w:fldChar w:fldCharType="begin">
          <w:ffData>
            <w:name w:val="C3MapNo"/>
            <w:enabled/>
            <w:calcOnExit w:val="0"/>
            <w:helpText w:type="text" w:val="A check box can be checked or unchecked by using the SPACEBAR. This is a toggle keystroke, so pressing it once turns the check mark on, and pressing it again turns the check mark off."/>
            <w:statusText w:type="text" w:val="Has a map been provided with clearly identifiable boundaries? no"/>
            <w:checkBox>
              <w:sizeAuto/>
              <w:default w:val="0"/>
            </w:checkBox>
          </w:ffData>
        </w:fldChar>
      </w:r>
      <w:bookmarkStart w:id="9" w:name="C3MapNo"/>
      <w:r w:rsidR="0090437E">
        <w:instrText xml:space="preserve"> FORMCHECKBOX </w:instrText>
      </w:r>
      <w:r w:rsidR="0090437E">
        <w:fldChar w:fldCharType="separate"/>
      </w:r>
      <w:r w:rsidR="0090437E">
        <w:fldChar w:fldCharType="end"/>
      </w:r>
      <w:bookmarkEnd w:id="9"/>
    </w:p>
    <w:p w14:paraId="276D5F21" w14:textId="77777777" w:rsidR="00914B97" w:rsidRDefault="00914B97" w:rsidP="00914B97">
      <w:pPr>
        <w:pStyle w:val="Response"/>
      </w:pPr>
    </w:p>
    <w:p w14:paraId="0A079404" w14:textId="4FA927EC" w:rsidR="00914B97" w:rsidRDefault="008F4977" w:rsidP="00914B97">
      <w:pPr>
        <w:pStyle w:val="Response"/>
      </w:pPr>
      <w:r>
        <w:t>Where providing a GIS shapefile</w:t>
      </w:r>
      <w:r w:rsidR="005A5069">
        <w:t>,</w:t>
      </w:r>
      <w:r>
        <w:t xml:space="preserve"> please confirm that the attached spatial dataset is free from third-party rights, is not derived from restricted-licence mapping data, and may be published by NatureScot under the Open Government Licence</w:t>
      </w:r>
      <w:r w:rsidR="005A5069">
        <w:t>:</w:t>
      </w:r>
    </w:p>
    <w:p w14:paraId="46D96364" w14:textId="5D98959C" w:rsidR="008F4977" w:rsidRDefault="008F4977" w:rsidP="005A5069">
      <w:pPr>
        <w:pStyle w:val="Response"/>
      </w:pPr>
      <w:r>
        <w:t xml:space="preserve">Yes </w:t>
      </w:r>
      <w:r>
        <w:fldChar w:fldCharType="begin">
          <w:ffData>
            <w:name w:val="C3MapYes"/>
            <w:enabled/>
            <w:calcOnExit w:val="0"/>
            <w:helpText w:type="text" w:val="A check box can be checked or unchecked by using the SPACEBAR. This is a toggle keystroke, so pressing it once turns the check mark on, and pressing it again turns the check mark off."/>
            <w:statusText w:type="text" w:val="Has a map been provided with clearly identifiable boundaries? yes"/>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3MapNo"/>
            <w:enabled/>
            <w:calcOnExit w:val="0"/>
            <w:helpText w:type="text" w:val="A check box can be checked or unchecked by using the SPACEBAR. This is a toggle keystroke, so pressing it once turns the check mark on, and pressing it again turns the check mark off."/>
            <w:statusText w:type="text" w:val="Has a map been provided with clearly identifiable boundaries? no"/>
            <w:checkBox>
              <w:sizeAuto/>
              <w:default w:val="0"/>
            </w:checkBox>
          </w:ffData>
        </w:fldChar>
      </w:r>
      <w:r>
        <w:instrText xml:space="preserve"> FORMCHECKBOX </w:instrText>
      </w:r>
      <w:r>
        <w:fldChar w:fldCharType="separate"/>
      </w:r>
      <w:r>
        <w:fldChar w:fldCharType="end"/>
      </w:r>
    </w:p>
    <w:p w14:paraId="069EC9F8" w14:textId="435DE6BA" w:rsidR="003F29DF" w:rsidRPr="00656D6E" w:rsidRDefault="003F29DF" w:rsidP="00D25984">
      <w:pPr>
        <w:pStyle w:val="IntenseQuote"/>
      </w:pPr>
      <w:r w:rsidRPr="003F29DF">
        <w:t>Has the site boundary been agreed upon by the governing body</w:t>
      </w:r>
      <w:r w:rsidRPr="00E130F6">
        <w:t>?</w:t>
      </w:r>
    </w:p>
    <w:p w14:paraId="14B6EE43" w14:textId="332BB3C4" w:rsidR="003F29DF" w:rsidRDefault="003F29DF" w:rsidP="003F29DF">
      <w:pPr>
        <w:pStyle w:val="Response"/>
      </w:pPr>
      <w:r>
        <w:t xml:space="preserve">Yes </w:t>
      </w:r>
      <w:r w:rsidR="001C1D64">
        <w:fldChar w:fldCharType="begin">
          <w:ffData>
            <w:name w:val="C3BoundaryYes"/>
            <w:enabled/>
            <w:calcOnExit w:val="0"/>
            <w:helpText w:type="text" w:val="A check box can be checked or unchecked by using the SPACEBAR. This is a toggle keystroke, so pressing it once turns the check mark on, and pressing it again turns the check mark off."/>
            <w:statusText w:type="text" w:val="Has the site boundary been agreed upon by the governing body? yes"/>
            <w:checkBox>
              <w:sizeAuto/>
              <w:default w:val="0"/>
            </w:checkBox>
          </w:ffData>
        </w:fldChar>
      </w:r>
      <w:bookmarkStart w:id="10" w:name="C3BoundaryYes"/>
      <w:r w:rsidR="001C1D64">
        <w:instrText xml:space="preserve"> FORMCHECKBOX </w:instrText>
      </w:r>
      <w:r w:rsidR="001C1D64">
        <w:fldChar w:fldCharType="separate"/>
      </w:r>
      <w:r w:rsidR="001C1D64">
        <w:fldChar w:fldCharType="end"/>
      </w:r>
      <w:bookmarkEnd w:id="10"/>
      <w:r>
        <w:tab/>
        <w:t xml:space="preserve">No </w:t>
      </w:r>
      <w:r w:rsidR="001C1D64">
        <w:fldChar w:fldCharType="begin">
          <w:ffData>
            <w:name w:val="C3BoundaryNo"/>
            <w:enabled/>
            <w:calcOnExit w:val="0"/>
            <w:helpText w:type="text" w:val="A check box can be checked or unchecked by using the SPACEBAR. This is a toggle keystroke, so pressing it once turns the check mark on, and pressing it again turns the check mark off."/>
            <w:statusText w:type="text" w:val="Has the site boundary been agreed upon by the governing body? no"/>
            <w:checkBox>
              <w:sizeAuto/>
              <w:default w:val="0"/>
            </w:checkBox>
          </w:ffData>
        </w:fldChar>
      </w:r>
      <w:bookmarkStart w:id="11" w:name="C3BoundaryNo"/>
      <w:r w:rsidR="001C1D64">
        <w:instrText xml:space="preserve"> FORMCHECKBOX </w:instrText>
      </w:r>
      <w:r w:rsidR="001C1D64">
        <w:fldChar w:fldCharType="separate"/>
      </w:r>
      <w:r w:rsidR="001C1D64">
        <w:fldChar w:fldCharType="end"/>
      </w:r>
      <w:bookmarkEnd w:id="11"/>
    </w:p>
    <w:p w14:paraId="05EF4896" w14:textId="38EB3A0D" w:rsidR="003F29DF" w:rsidRDefault="003F29DF" w:rsidP="00D25984">
      <w:pPr>
        <w:pStyle w:val="Notes"/>
      </w:pPr>
      <w:r w:rsidRPr="00E02206">
        <w:rPr>
          <w:rStyle w:val="Strong"/>
        </w:rPr>
        <w:t>Notes</w:t>
      </w:r>
      <w:r>
        <w:t>:</w:t>
      </w:r>
    </w:p>
    <w:p w14:paraId="20C54BA1" w14:textId="608128A2" w:rsidR="003F29DF" w:rsidRDefault="003F29DF" w:rsidP="00D25984">
      <w:pPr>
        <w:pStyle w:val="Notes"/>
      </w:pPr>
      <w:r w:rsidRPr="003F29DF">
        <w:t>(Site boundaries should be provided using open data sources, such as OpenStreetMap (OSM). Please let us know how your map has been created, we will be able to re-digitise maps where necessary to ensure they can be shared. Note, we are currently developing a web application allowing you to simply create your site boundary and submit this to us in an easy way</w:t>
      </w:r>
      <w:r>
        <w:t>.)</w:t>
      </w:r>
    </w:p>
    <w:p w14:paraId="30CE1156" w14:textId="39C8AB03" w:rsidR="001C1D64" w:rsidRDefault="00673C16" w:rsidP="003F29DF">
      <w:pPr>
        <w:pStyle w:val="Response"/>
        <w:sectPr w:rsidR="001C1D64" w:rsidSect="00F0483E">
          <w:type w:val="continuous"/>
          <w:pgSz w:w="11906" w:h="16838"/>
          <w:pgMar w:top="1134" w:right="1134" w:bottom="1134" w:left="1134" w:header="397" w:footer="227" w:gutter="0"/>
          <w:cols w:space="708"/>
          <w:docGrid w:linePitch="360"/>
        </w:sectPr>
      </w:pPr>
      <w:r>
        <w:fldChar w:fldCharType="begin">
          <w:ffData>
            <w:name w:val="C3Notes"/>
            <w:enabled/>
            <w:calcOnExit w:val="0"/>
            <w:helpText w:type="text" w:val="Enter any further supporting information here."/>
            <w:statusText w:type="text" w:val="Notes text  (Site boundaries should be provided using open data sources, such as OpenStreetMap (OSM)."/>
            <w:textInput/>
          </w:ffData>
        </w:fldChar>
      </w:r>
      <w:bookmarkStart w:id="12" w:name="C3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BF3288B" w14:textId="74BD6BC0" w:rsidR="003F29DF" w:rsidRPr="004F30DC" w:rsidRDefault="003F29DF" w:rsidP="002A51C3">
      <w:pPr>
        <w:pStyle w:val="NoSpacing"/>
      </w:pPr>
    </w:p>
    <w:p w14:paraId="4A673A28" w14:textId="4ECBE307" w:rsidR="003F29DF" w:rsidRPr="00656D6E" w:rsidRDefault="00FA428C" w:rsidP="003F29DF">
      <w:pPr>
        <w:pStyle w:val="Heading2"/>
      </w:pPr>
      <w:r>
        <w:t>Guidance</w:t>
      </w:r>
    </w:p>
    <w:p w14:paraId="6A64D2EE" w14:textId="77777777" w:rsidR="003F29DF" w:rsidRDefault="003F29DF" w:rsidP="003F29DF">
      <w:r>
        <w:t xml:space="preserve">NatureScot can support any applicants who do not have access to GIS, including with technical aspects like boundary identification. </w:t>
      </w:r>
    </w:p>
    <w:p w14:paraId="5A825818" w14:textId="77777777" w:rsidR="003F29DF" w:rsidRDefault="003F29DF" w:rsidP="003F29DF">
      <w:r w:rsidRPr="003F29DF">
        <w:rPr>
          <w:rStyle w:val="Strong"/>
        </w:rPr>
        <w:t>Size</w:t>
      </w:r>
      <w:r>
        <w:t>: Nature30 site boundaries will be clearly mapped, have agreement by all involved, and be of a sufficient size to achieve the long-term in-situ conservation of the biodiversity values, including all ecosystems, habitats and species communities for which the site is considered important. Given the variations in geographic scale required by different biodiversity values, there is no minimum or maximum site size proposed.</w:t>
      </w:r>
    </w:p>
    <w:p w14:paraId="5567D556" w14:textId="77777777" w:rsidR="003F29DF" w:rsidRDefault="003F29DF" w:rsidP="003F29DF">
      <w:r w:rsidRPr="003F29DF">
        <w:rPr>
          <w:rStyle w:val="Strong"/>
        </w:rPr>
        <w:t>Inclusion</w:t>
      </w:r>
      <w:r>
        <w:t xml:space="preserve">: A site can include land, coastal and inland water ecosystems in any combination. OECMs in the marine environment are not supported by the Nature30 nomination process but where there is intent for the site to extend into the marine environment you may include this area for completeness.  </w:t>
      </w:r>
    </w:p>
    <w:p w14:paraId="65FFCBA7" w14:textId="77777777" w:rsidR="003F29DF" w:rsidRDefault="003F29DF" w:rsidP="003F29DF">
      <w:r>
        <w:t xml:space="preserve">The boundary will cover the area where management controls are in place that support conservation of biodiversity. This could be a whole land parcel, parts of land under one ownership, or a mosaic of sites under one or more ownerships. The boundaries can be defined by the limits of ecosystem types, geographic or identifiable features on the ground, customary boundaries or administrative limits. </w:t>
      </w:r>
    </w:p>
    <w:p w14:paraId="00167382" w14:textId="0BF72232" w:rsidR="003F29DF" w:rsidRDefault="003F29DF" w:rsidP="003F29DF">
      <w:r>
        <w:t xml:space="preserve">As Nature30 sites do not need to be managed primarily for biodiversity it is recognised that within a site’s boundary will be included areas that do not directly contribute towards the biodiversity values (e.g. infrastructure or business operations that do not produce biodiversity benefits). Boundaries do not need to be drawn to exclude such areas although clearly demarcating them on maps will be helpful as part of the assessment. </w:t>
      </w:r>
      <w:r w:rsidR="00E65F69">
        <w:t xml:space="preserve">Non-contributing areas should be kept to a minimum and where </w:t>
      </w:r>
      <w:r w:rsidR="00E65F69">
        <w:lastRenderedPageBreak/>
        <w:t xml:space="preserve">there is a significant non-contributing area it may be more appropriate to exclude this from the site boundary. </w:t>
      </w:r>
    </w:p>
    <w:p w14:paraId="27FA5BC3" w14:textId="23FA5487" w:rsidR="00E65F69" w:rsidRDefault="00E776F8" w:rsidP="003F29DF">
      <w:r>
        <w:t xml:space="preserve">Any </w:t>
      </w:r>
      <w:r w:rsidRPr="00E776F8">
        <w:t>area</w:t>
      </w:r>
      <w:r>
        <w:t>s included within the site boundary that are</w:t>
      </w:r>
      <w:r w:rsidRPr="00E776F8">
        <w:t xml:space="preserve"> not contributing </w:t>
      </w:r>
      <w:r>
        <w:t xml:space="preserve">to the biodiversity of the site must </w:t>
      </w:r>
      <w:r w:rsidRPr="00E776F8">
        <w:t>not undermine the biodiversity value across the rest of the site.</w:t>
      </w:r>
      <w:r>
        <w:t xml:space="preserve"> </w:t>
      </w:r>
    </w:p>
    <w:p w14:paraId="2D2E37D6" w14:textId="77777777" w:rsidR="003F29DF" w:rsidRDefault="003F29DF" w:rsidP="003F29DF">
      <w:r>
        <w:t xml:space="preserve">Where the proposed site represents multiple landownerships as part of a partnership or cluster, it may be useful to demarcate the different landholdings on the map. </w:t>
      </w:r>
    </w:p>
    <w:p w14:paraId="3A65CA42" w14:textId="412D2DFF" w:rsidR="00E71F17" w:rsidRDefault="003F29DF" w:rsidP="003F29DF">
      <w:r w:rsidRPr="003F29DF">
        <w:rPr>
          <w:rStyle w:val="Strong"/>
        </w:rPr>
        <w:t>Dynamic Boundaries</w:t>
      </w:r>
      <w:r>
        <w:t>: It is recognised that boundaries can change over time due to administrative reasons or natural causes (e.g. dynamic rivers or coastlines). Where changes occur, the governing body will need to submit the new boundary to NatureScot at the earliest opportunity to determine whether this change has an impact on the important biodiversity value of the site and whether Nature30 reassessment is required.</w:t>
      </w:r>
    </w:p>
    <w:p w14:paraId="60C17D33" w14:textId="31BDC8FE" w:rsidR="003F29DF" w:rsidRDefault="003F29DF" w:rsidP="003F29DF">
      <w:pPr>
        <w:pStyle w:val="Heading1"/>
      </w:pPr>
      <w:r>
        <w:t>Criterion 4</w:t>
      </w:r>
    </w:p>
    <w:p w14:paraId="79ED070F" w14:textId="2B27C5E1" w:rsidR="003F29DF" w:rsidRPr="00B62C8A" w:rsidRDefault="003F29DF" w:rsidP="003F29DF">
      <w:pPr>
        <w:rPr>
          <w:rStyle w:val="Strong"/>
        </w:rPr>
      </w:pPr>
      <w:r w:rsidRPr="003F29DF">
        <w:rPr>
          <w:rStyle w:val="Strong"/>
        </w:rPr>
        <w:t>The site is of importance for the in-situ conservation of biodiversity values</w:t>
      </w:r>
      <w:r w:rsidRPr="00B62C8A">
        <w:rPr>
          <w:rStyle w:val="Strong"/>
        </w:rPr>
        <w:t>.</w:t>
      </w:r>
    </w:p>
    <w:p w14:paraId="1534BC1E" w14:textId="11C77937" w:rsidR="003F29DF" w:rsidRDefault="003F29DF" w:rsidP="00D25984">
      <w:pPr>
        <w:pStyle w:val="IntenseQuote"/>
      </w:pPr>
      <w:r w:rsidRPr="003F29DF">
        <w:t>Does the site demonstrate importance for at least one of the following biodiversity values for Scotland, as outlined below</w:t>
      </w:r>
      <w:r w:rsidRPr="00E130F6">
        <w:t>?</w:t>
      </w:r>
    </w:p>
    <w:p w14:paraId="62550A76" w14:textId="4FF31763" w:rsidR="004A42F9" w:rsidRPr="00376DAA" w:rsidRDefault="00792085" w:rsidP="00D25984">
      <w:pPr>
        <w:pStyle w:val="IntenseQuote"/>
        <w:rPr>
          <w:b w:val="0"/>
          <w:bCs w:val="0"/>
        </w:rPr>
      </w:pPr>
      <w:r>
        <w:rPr>
          <w:b w:val="0"/>
          <w:bCs w:val="0"/>
        </w:rPr>
        <w:t>Whilst the site may be important for a broad range of biodiversity, p</w:t>
      </w:r>
      <w:r w:rsidR="004A42F9" w:rsidRPr="00376DAA">
        <w:rPr>
          <w:b w:val="0"/>
          <w:bCs w:val="0"/>
        </w:rPr>
        <w:t>lease check the applicable biodiversity value(s)</w:t>
      </w:r>
      <w:r>
        <w:rPr>
          <w:b w:val="0"/>
          <w:bCs w:val="0"/>
        </w:rPr>
        <w:t xml:space="preserve"> for which you wish the site to be considered</w:t>
      </w:r>
      <w:r w:rsidR="004A42F9" w:rsidRPr="00376DAA">
        <w:rPr>
          <w:b w:val="0"/>
          <w:bCs w:val="0"/>
        </w:rPr>
        <w:t xml:space="preserve">. </w:t>
      </w:r>
      <w:r>
        <w:rPr>
          <w:b w:val="0"/>
          <w:bCs w:val="0"/>
        </w:rPr>
        <w:t xml:space="preserve">These </w:t>
      </w:r>
      <w:r w:rsidR="001665D7">
        <w:rPr>
          <w:b w:val="0"/>
          <w:bCs w:val="0"/>
        </w:rPr>
        <w:t>tend to be</w:t>
      </w:r>
      <w:r>
        <w:rPr>
          <w:b w:val="0"/>
          <w:bCs w:val="0"/>
        </w:rPr>
        <w:t xml:space="preserve"> </w:t>
      </w:r>
      <w:r w:rsidR="001665D7">
        <w:rPr>
          <w:b w:val="0"/>
          <w:bCs w:val="0"/>
        </w:rPr>
        <w:t xml:space="preserve">linked to the management and monitoring of the site. </w:t>
      </w:r>
      <w:r w:rsidR="004A42F9" w:rsidRPr="00376DAA">
        <w:rPr>
          <w:b w:val="0"/>
          <w:bCs w:val="0"/>
        </w:rPr>
        <w:t xml:space="preserve">For sites undergoing restoration this may be the value(s) being worked towards. </w:t>
      </w:r>
    </w:p>
    <w:p w14:paraId="6EC5FE72" w14:textId="6F8DF349" w:rsidR="004A42F9" w:rsidRPr="00376DAA" w:rsidRDefault="004A42F9" w:rsidP="00D25984">
      <w:pPr>
        <w:pStyle w:val="IntenseQuote"/>
        <w:rPr>
          <w:b w:val="0"/>
          <w:bCs w:val="0"/>
        </w:rPr>
      </w:pPr>
      <w:r w:rsidRPr="00376DAA">
        <w:rPr>
          <w:b w:val="0"/>
          <w:bCs w:val="0"/>
        </w:rPr>
        <w:t>Use the notes section following the checklist to provide details.</w:t>
      </w:r>
    </w:p>
    <w:p w14:paraId="4746DFAB" w14:textId="77777777" w:rsidR="002E7D6E" w:rsidRDefault="002E7D6E" w:rsidP="00D25984">
      <w:pPr>
        <w:pStyle w:val="IntenseQuote"/>
        <w:sectPr w:rsidR="002E7D6E" w:rsidSect="00F0483E">
          <w:type w:val="continuous"/>
          <w:pgSz w:w="11906" w:h="16838"/>
          <w:pgMar w:top="1134" w:right="1134" w:bottom="1134" w:left="1134" w:header="397" w:footer="227" w:gutter="0"/>
          <w:cols w:space="708"/>
          <w:formProt w:val="0"/>
          <w:docGrid w:linePitch="360"/>
        </w:sectPr>
      </w:pPr>
    </w:p>
    <w:p w14:paraId="5A249613" w14:textId="08203CAF" w:rsidR="003F29DF" w:rsidRPr="00656D6E" w:rsidRDefault="004A42F9" w:rsidP="00D25984">
      <w:pPr>
        <w:pStyle w:val="IntenseQuote"/>
        <w:ind w:left="1134" w:hanging="283"/>
      </w:pPr>
      <w:r w:rsidRPr="004A42F9">
        <w:t>1.</w:t>
      </w:r>
      <w:r w:rsidRPr="004A42F9">
        <w:tab/>
        <w:t>Ecosystems supporting rare, vulnerable, threatened, or endangered species and habitats</w:t>
      </w:r>
      <w:r>
        <w:t>?</w:t>
      </w:r>
    </w:p>
    <w:p w14:paraId="489E4B6A" w14:textId="65C51428" w:rsidR="003F29DF" w:rsidRDefault="003F29DF" w:rsidP="004A42F9">
      <w:pPr>
        <w:pStyle w:val="Response"/>
        <w:ind w:left="851" w:firstLine="283"/>
      </w:pPr>
      <w:r>
        <w:t xml:space="preserve">Yes </w:t>
      </w:r>
      <w:r w:rsidR="001C1D64">
        <w:fldChar w:fldCharType="begin">
          <w:ffData>
            <w:name w:val="C41Yes"/>
            <w:enabled/>
            <w:calcOnExit w:val="0"/>
            <w:helpText w:type="text" w:val="A check box can be checked or unchecked by using the SPACEBAR. This is a toggle keystroke, so pressing it once turns the check mark on, and pressing it again turns the check mark off."/>
            <w:statusText w:type="text" w:val="Ecosystems supporting rare, vulnerable, threatened, or endangered species and habitats? yes"/>
            <w:checkBox>
              <w:sizeAuto/>
              <w:default w:val="0"/>
            </w:checkBox>
          </w:ffData>
        </w:fldChar>
      </w:r>
      <w:bookmarkStart w:id="13" w:name="C41Yes"/>
      <w:r w:rsidR="001C1D64">
        <w:instrText xml:space="preserve"> FORMCHECKBOX </w:instrText>
      </w:r>
      <w:r w:rsidR="001C1D64">
        <w:fldChar w:fldCharType="separate"/>
      </w:r>
      <w:r w:rsidR="001C1D64">
        <w:fldChar w:fldCharType="end"/>
      </w:r>
      <w:bookmarkEnd w:id="13"/>
    </w:p>
    <w:p w14:paraId="75F89424" w14:textId="57C4B11B" w:rsidR="004A42F9" w:rsidRPr="00656D6E" w:rsidRDefault="004A42F9" w:rsidP="00D25984">
      <w:pPr>
        <w:pStyle w:val="IntenseQuote"/>
        <w:ind w:left="1134" w:hanging="283"/>
      </w:pPr>
      <w:r>
        <w:t>2</w:t>
      </w:r>
      <w:r w:rsidRPr="004A42F9">
        <w:t>.</w:t>
      </w:r>
      <w:r w:rsidRPr="004A42F9">
        <w:tab/>
        <w:t>Ecosystems that are under-represented in protected area networks, including those under restoration</w:t>
      </w:r>
      <w:r>
        <w:t>?</w:t>
      </w:r>
    </w:p>
    <w:p w14:paraId="5C581E6A" w14:textId="5B2AF997" w:rsidR="004A42F9" w:rsidRDefault="004A42F9" w:rsidP="004A42F9">
      <w:pPr>
        <w:pStyle w:val="Response"/>
        <w:ind w:left="851" w:firstLine="283"/>
      </w:pPr>
      <w:r>
        <w:t xml:space="preserve">Yes </w:t>
      </w:r>
      <w:r w:rsidR="001C1D64">
        <w:fldChar w:fldCharType="begin">
          <w:ffData>
            <w:name w:val="C42Yes"/>
            <w:enabled/>
            <w:calcOnExit w:val="0"/>
            <w:helpText w:type="text" w:val="A check box can be checked or unchecked by using the SPACEBAR. This is a toggle keystroke, so pressing it once turns the check mark on, and pressing it again turns the check mark off."/>
            <w:statusText w:type="text" w:val="Ecosystems that are under-represented in protected area networks, including those under restoration? yes"/>
            <w:checkBox>
              <w:sizeAuto/>
              <w:default w:val="0"/>
            </w:checkBox>
          </w:ffData>
        </w:fldChar>
      </w:r>
      <w:bookmarkStart w:id="14" w:name="C42Yes"/>
      <w:r w:rsidR="001C1D64">
        <w:instrText xml:space="preserve"> FORMCHECKBOX </w:instrText>
      </w:r>
      <w:r w:rsidR="001C1D64">
        <w:fldChar w:fldCharType="separate"/>
      </w:r>
      <w:r w:rsidR="001C1D64">
        <w:fldChar w:fldCharType="end"/>
      </w:r>
      <w:bookmarkEnd w:id="14"/>
    </w:p>
    <w:p w14:paraId="3B93B3BB" w14:textId="2FCB471B" w:rsidR="004A42F9" w:rsidRPr="00656D6E" w:rsidRDefault="004A42F9" w:rsidP="00D25984">
      <w:pPr>
        <w:pStyle w:val="IntenseQuote"/>
        <w:ind w:left="1134" w:hanging="283"/>
      </w:pPr>
      <w:r w:rsidRPr="004A42F9">
        <w:t>3.</w:t>
      </w:r>
      <w:r w:rsidRPr="004A42F9">
        <w:tab/>
        <w:t>A high level of ecological integrity or intactness, including areas under restoration</w:t>
      </w:r>
      <w:r>
        <w:t>?</w:t>
      </w:r>
    </w:p>
    <w:p w14:paraId="2C62E400" w14:textId="7304D885" w:rsidR="004A42F9" w:rsidRDefault="004A42F9" w:rsidP="004A42F9">
      <w:pPr>
        <w:pStyle w:val="Response"/>
        <w:ind w:left="851" w:firstLine="283"/>
      </w:pPr>
      <w:r>
        <w:t xml:space="preserve">Yes </w:t>
      </w:r>
      <w:r w:rsidR="001C1D64">
        <w:fldChar w:fldCharType="begin">
          <w:ffData>
            <w:name w:val="C43Yes"/>
            <w:enabled/>
            <w:calcOnExit w:val="0"/>
            <w:helpText w:type="text" w:val="A check box can be checked or unchecked by using the SPACEBAR. This is a toggle keystroke, so pressing it once turns the check mark on, and pressing it again turns the check mark off."/>
            <w:statusText w:type="text" w:val="A high level of ecological integrity or intactness, including areas under restoration? yes"/>
            <w:checkBox>
              <w:sizeAuto/>
              <w:default w:val="0"/>
            </w:checkBox>
          </w:ffData>
        </w:fldChar>
      </w:r>
      <w:bookmarkStart w:id="15" w:name="C43Yes"/>
      <w:r w:rsidR="001C1D64">
        <w:instrText xml:space="preserve"> FORMCHECKBOX </w:instrText>
      </w:r>
      <w:r w:rsidR="001C1D64">
        <w:fldChar w:fldCharType="separate"/>
      </w:r>
      <w:r w:rsidR="001C1D64">
        <w:fldChar w:fldCharType="end"/>
      </w:r>
      <w:bookmarkEnd w:id="15"/>
    </w:p>
    <w:p w14:paraId="68D1B062" w14:textId="51DC8667" w:rsidR="004A42F9" w:rsidRPr="00656D6E" w:rsidRDefault="004A42F9" w:rsidP="00D25984">
      <w:pPr>
        <w:pStyle w:val="IntenseQuote"/>
        <w:ind w:left="1134" w:hanging="283"/>
      </w:pPr>
      <w:r w:rsidRPr="004A42F9">
        <w:t>4.</w:t>
      </w:r>
      <w:r w:rsidRPr="004A42F9">
        <w:tab/>
        <w:t>Significant populations of range-restricted ecosystems or species</w:t>
      </w:r>
      <w:r>
        <w:t>?</w:t>
      </w:r>
    </w:p>
    <w:p w14:paraId="4F689E61" w14:textId="383939A0" w:rsidR="004A42F9" w:rsidRDefault="004A42F9" w:rsidP="004A42F9">
      <w:pPr>
        <w:pStyle w:val="Response"/>
        <w:ind w:left="851" w:firstLine="283"/>
      </w:pPr>
      <w:r>
        <w:t xml:space="preserve">Yes </w:t>
      </w:r>
      <w:r w:rsidR="001C1D64">
        <w:fldChar w:fldCharType="begin">
          <w:ffData>
            <w:name w:val="C44Yes"/>
            <w:enabled/>
            <w:calcOnExit w:val="0"/>
            <w:helpText w:type="text" w:val="A check box can be checked or unchecked by using the SPACEBAR. This is a toggle keystroke, so pressing it once turns the check mark on, and pressing it again turns the check mark off."/>
            <w:statusText w:type="text" w:val="Significant populations of range-restricted ecosystems or species? yes"/>
            <w:checkBox>
              <w:sizeAuto/>
              <w:default w:val="0"/>
            </w:checkBox>
          </w:ffData>
        </w:fldChar>
      </w:r>
      <w:bookmarkStart w:id="16" w:name="C44Yes"/>
      <w:r w:rsidR="001C1D64">
        <w:instrText xml:space="preserve"> FORMCHECKBOX </w:instrText>
      </w:r>
      <w:r w:rsidR="001C1D64">
        <w:fldChar w:fldCharType="separate"/>
      </w:r>
      <w:r w:rsidR="001C1D64">
        <w:fldChar w:fldCharType="end"/>
      </w:r>
      <w:bookmarkEnd w:id="16"/>
    </w:p>
    <w:p w14:paraId="7B90D5F6" w14:textId="01B4CB5D" w:rsidR="004A42F9" w:rsidRPr="00656D6E" w:rsidRDefault="004A42F9" w:rsidP="00D25984">
      <w:pPr>
        <w:pStyle w:val="IntenseQuote"/>
        <w:ind w:left="1134" w:hanging="283"/>
      </w:pPr>
      <w:r w:rsidRPr="004A42F9">
        <w:t>5.</w:t>
      </w:r>
      <w:r w:rsidRPr="004A42F9">
        <w:tab/>
        <w:t>Important species aggregations and life stages, such as feeding, moulting, breeding, spawning, and migration</w:t>
      </w:r>
      <w:r>
        <w:t>?</w:t>
      </w:r>
    </w:p>
    <w:p w14:paraId="7E6D3FB1" w14:textId="5D51320B" w:rsidR="004A42F9" w:rsidRDefault="004A42F9" w:rsidP="004A42F9">
      <w:pPr>
        <w:pStyle w:val="Response"/>
        <w:ind w:left="851" w:firstLine="283"/>
      </w:pPr>
      <w:r>
        <w:t xml:space="preserve">Yes </w:t>
      </w:r>
      <w:r w:rsidR="001C1D64">
        <w:fldChar w:fldCharType="begin">
          <w:ffData>
            <w:name w:val="C45Yes"/>
            <w:enabled/>
            <w:calcOnExit w:val="0"/>
            <w:helpText w:type="text" w:val="A check box can be checked or unchecked by using the SPACEBAR. This is a toggle keystroke, so pressing it once turns the check mark on, and pressing it again turns the check mark off."/>
            <w:statusText w:type="text" w:val="IImportant species aggregations and life stages, such as feeding, moulting, breeding, spawning, and migration? yes"/>
            <w:checkBox>
              <w:sizeAuto/>
              <w:default w:val="0"/>
            </w:checkBox>
          </w:ffData>
        </w:fldChar>
      </w:r>
      <w:bookmarkStart w:id="17" w:name="C45Yes"/>
      <w:r w:rsidR="001C1D64">
        <w:instrText xml:space="preserve"> FORMCHECKBOX </w:instrText>
      </w:r>
      <w:r w:rsidR="001C1D64">
        <w:fldChar w:fldCharType="separate"/>
      </w:r>
      <w:r w:rsidR="001C1D64">
        <w:fldChar w:fldCharType="end"/>
      </w:r>
      <w:bookmarkEnd w:id="17"/>
    </w:p>
    <w:p w14:paraId="403156EC" w14:textId="0FEA7033" w:rsidR="004A42F9" w:rsidRPr="00656D6E" w:rsidRDefault="004A42F9" w:rsidP="00D25984">
      <w:pPr>
        <w:pStyle w:val="IntenseQuote"/>
        <w:ind w:left="1134" w:hanging="283"/>
      </w:pPr>
      <w:r w:rsidRPr="004A42F9">
        <w:t>6.</w:t>
      </w:r>
      <w:r w:rsidRPr="004A42F9">
        <w:tab/>
        <w:t>Areas of importance for ecological connectivity</w:t>
      </w:r>
      <w:r>
        <w:t>?</w:t>
      </w:r>
    </w:p>
    <w:p w14:paraId="3FE06BAF" w14:textId="5AE9CE1E" w:rsidR="004A42F9" w:rsidRDefault="004A42F9" w:rsidP="004A42F9">
      <w:pPr>
        <w:pStyle w:val="Response"/>
        <w:ind w:left="851" w:firstLine="283"/>
      </w:pPr>
      <w:r>
        <w:t xml:space="preserve">Yes </w:t>
      </w:r>
      <w:r w:rsidR="001C1D64">
        <w:fldChar w:fldCharType="begin">
          <w:ffData>
            <w:name w:val="C46Yes"/>
            <w:enabled/>
            <w:calcOnExit w:val="0"/>
            <w:helpText w:type="text" w:val="A check box can be checked or unchecked by using the SPACEBAR. This is a toggle keystroke, so pressing it once turns the check mark on, and pressing it again turns the check mark off."/>
            <w:statusText w:type="text" w:val="Areas of importance for ecological connectivity? yes"/>
            <w:checkBox>
              <w:sizeAuto/>
              <w:default w:val="0"/>
            </w:checkBox>
          </w:ffData>
        </w:fldChar>
      </w:r>
      <w:bookmarkStart w:id="18" w:name="C46Yes"/>
      <w:r w:rsidR="001C1D64">
        <w:instrText xml:space="preserve"> FORMCHECKBOX </w:instrText>
      </w:r>
      <w:r w:rsidR="001C1D64">
        <w:fldChar w:fldCharType="separate"/>
      </w:r>
      <w:r w:rsidR="001C1D64">
        <w:fldChar w:fldCharType="end"/>
      </w:r>
      <w:bookmarkEnd w:id="18"/>
    </w:p>
    <w:p w14:paraId="11A67C1D" w14:textId="77777777" w:rsidR="001C58DD" w:rsidRDefault="001C58DD" w:rsidP="00D25984">
      <w:pPr>
        <w:pStyle w:val="Notes"/>
      </w:pPr>
      <w:r w:rsidRPr="00E02206">
        <w:rPr>
          <w:rStyle w:val="Strong"/>
        </w:rPr>
        <w:lastRenderedPageBreak/>
        <w:t>Notes</w:t>
      </w:r>
      <w:r>
        <w:t>:</w:t>
      </w:r>
    </w:p>
    <w:p w14:paraId="3AF416AA" w14:textId="11F9955C" w:rsidR="001C58DD" w:rsidRPr="004F30DC" w:rsidRDefault="00673C16" w:rsidP="001C58DD">
      <w:pPr>
        <w:pStyle w:val="Response"/>
      </w:pPr>
      <w:r>
        <w:fldChar w:fldCharType="begin">
          <w:ffData>
            <w:name w:val="C4Notes"/>
            <w:enabled/>
            <w:calcOnExit w:val="0"/>
            <w:helpText w:type="text" w:val="Enter any further supporting information here."/>
            <w:statusText w:type="text" w:val="Notes text"/>
            <w:textInput/>
          </w:ffData>
        </w:fldChar>
      </w:r>
      <w:bookmarkStart w:id="19" w:name="C4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A57BC51" w14:textId="602240E6" w:rsidR="004A42F9" w:rsidRDefault="004A42F9" w:rsidP="00D25984">
      <w:pPr>
        <w:pStyle w:val="IntenseQuote"/>
      </w:pPr>
      <w:r w:rsidRPr="004A42F9">
        <w:t>If your site’s long-term objectives are not biodiversity conservation, will they continue to sustain the benefits to the biodiversity value(s)?</w:t>
      </w:r>
    </w:p>
    <w:p w14:paraId="2D6B6BA8" w14:textId="6905AF50" w:rsidR="004A42F9" w:rsidRPr="00376DAA" w:rsidRDefault="004A42F9" w:rsidP="00D25984">
      <w:pPr>
        <w:pStyle w:val="IntenseQuote"/>
        <w:rPr>
          <w:b w:val="0"/>
          <w:bCs w:val="0"/>
        </w:rPr>
      </w:pPr>
      <w:r w:rsidRPr="00376DAA">
        <w:rPr>
          <w:b w:val="0"/>
          <w:bCs w:val="0"/>
        </w:rPr>
        <w:t>Please describe how the site’s long-term objectives link to the delivery of the biodiversity value(s).</w:t>
      </w:r>
    </w:p>
    <w:p w14:paraId="4C5D2CA0" w14:textId="68DCF2BD" w:rsidR="001C1D64" w:rsidRDefault="002E7D6E" w:rsidP="004A42F9">
      <w:pPr>
        <w:pStyle w:val="Response"/>
        <w:sectPr w:rsidR="001C1D64" w:rsidSect="00F0483E">
          <w:type w:val="continuous"/>
          <w:pgSz w:w="11906" w:h="16838"/>
          <w:pgMar w:top="1134" w:right="1134" w:bottom="1134" w:left="1134" w:header="397" w:footer="227" w:gutter="0"/>
          <w:cols w:space="708"/>
          <w:docGrid w:linePitch="360"/>
        </w:sectPr>
      </w:pPr>
      <w:r>
        <w:fldChar w:fldCharType="begin">
          <w:ffData>
            <w:name w:val="C4LongTerm"/>
            <w:enabled/>
            <w:calcOnExit w:val="0"/>
            <w:helpText w:type="text" w:val="Enter text here."/>
            <w:statusText w:type="text" w:val="If site’s long-term objectives are not biodiversity conservation, will they sustain the benefits to the biodiversity value(s)?"/>
            <w:textInput/>
          </w:ffData>
        </w:fldChar>
      </w:r>
      <w:bookmarkStart w:id="20" w:name="C4LongTer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C8B7EA4" w14:textId="7B28193D" w:rsidR="004A42F9" w:rsidRDefault="004A42F9" w:rsidP="002A51C3">
      <w:pPr>
        <w:pStyle w:val="NoSpacing"/>
      </w:pPr>
    </w:p>
    <w:p w14:paraId="6A94507A" w14:textId="431976BD" w:rsidR="004A42F9" w:rsidRDefault="004A42F9" w:rsidP="004A42F9">
      <w:pPr>
        <w:pStyle w:val="Heading2"/>
      </w:pPr>
      <w:r w:rsidRPr="004A42F9">
        <w:t>Additional question for restoration sites:</w:t>
      </w:r>
    </w:p>
    <w:p w14:paraId="77D35CCC" w14:textId="619BE092" w:rsidR="004A42F9" w:rsidRDefault="004A42F9" w:rsidP="004A42F9">
      <w:r w:rsidRPr="004A42F9">
        <w:t>Please briefly describe the restoration efforts while answering these questions</w:t>
      </w:r>
      <w:r>
        <w:t>.</w:t>
      </w:r>
    </w:p>
    <w:p w14:paraId="416DD0AA" w14:textId="77777777" w:rsidR="001C1D64" w:rsidRDefault="001C1D64" w:rsidP="00D25984">
      <w:pPr>
        <w:pStyle w:val="IntenseQuote"/>
        <w:sectPr w:rsidR="001C1D64" w:rsidSect="00F0483E">
          <w:type w:val="continuous"/>
          <w:pgSz w:w="11906" w:h="16838"/>
          <w:pgMar w:top="1134" w:right="1134" w:bottom="1134" w:left="1134" w:header="397" w:footer="227" w:gutter="0"/>
          <w:cols w:space="708"/>
          <w:formProt w:val="0"/>
          <w:docGrid w:linePitch="360"/>
        </w:sectPr>
      </w:pPr>
    </w:p>
    <w:p w14:paraId="4FAC8ACE" w14:textId="2A9D1F88" w:rsidR="004A42F9" w:rsidRDefault="004A42F9" w:rsidP="00D25984">
      <w:pPr>
        <w:pStyle w:val="IntenseQuote"/>
      </w:pPr>
      <w:r w:rsidRPr="004A42F9">
        <w:t>Does the site show natural regeneration at a scale that is expected to regain and maintain the biodiversity value(s)?</w:t>
      </w:r>
    </w:p>
    <w:p w14:paraId="2ECFA0B6" w14:textId="4AD27910" w:rsidR="001C1D64" w:rsidRDefault="00BB48E6" w:rsidP="004A42F9">
      <w:pPr>
        <w:pStyle w:val="Response"/>
      </w:pPr>
      <w:r>
        <w:t>Please include information on how you are addressing pressures to enable this.</w:t>
      </w:r>
    </w:p>
    <w:p w14:paraId="292CAE0B" w14:textId="77777777" w:rsidR="00BB48E6" w:rsidRDefault="00BB48E6" w:rsidP="004A42F9">
      <w:pPr>
        <w:pStyle w:val="Response"/>
      </w:pPr>
    </w:p>
    <w:p w14:paraId="54924D8F" w14:textId="77777777" w:rsidR="00BB48E6" w:rsidRDefault="00BB48E6" w:rsidP="004A42F9">
      <w:pPr>
        <w:pStyle w:val="Response"/>
      </w:pPr>
    </w:p>
    <w:p w14:paraId="2CEAEA91" w14:textId="77777777" w:rsidR="00BB48E6" w:rsidRDefault="00BB48E6" w:rsidP="004A42F9">
      <w:pPr>
        <w:pStyle w:val="Response"/>
        <w:sectPr w:rsidR="00BB48E6" w:rsidSect="00F0483E">
          <w:type w:val="continuous"/>
          <w:pgSz w:w="11906" w:h="16838"/>
          <w:pgMar w:top="1134" w:right="1134" w:bottom="1134" w:left="1134" w:header="397" w:footer="227" w:gutter="0"/>
          <w:cols w:space="708"/>
          <w:docGrid w:linePitch="360"/>
        </w:sectPr>
      </w:pPr>
    </w:p>
    <w:p w14:paraId="5D56F4A8" w14:textId="076B7B82" w:rsidR="004A42F9" w:rsidRPr="00DD6087" w:rsidRDefault="004A42F9" w:rsidP="002A51C3">
      <w:pPr>
        <w:pStyle w:val="NoSpacing"/>
      </w:pPr>
    </w:p>
    <w:p w14:paraId="0D84EB0D" w14:textId="4356CEFC" w:rsidR="003F29DF" w:rsidRPr="00656D6E" w:rsidRDefault="00FA428C" w:rsidP="003F29DF">
      <w:pPr>
        <w:pStyle w:val="Heading2"/>
      </w:pPr>
      <w:r>
        <w:t>Guidance</w:t>
      </w:r>
    </w:p>
    <w:p w14:paraId="47F39452" w14:textId="77777777" w:rsidR="001C58DD" w:rsidRPr="001C58DD" w:rsidRDefault="001C58DD" w:rsidP="001C58DD">
      <w:r w:rsidRPr="001C58DD">
        <w:t>Nature30 offers a holistic approach to conserving biodiversity, through the recognition of effective management for wider ecosystem function (including geological and geomorphological processes) rather than exclusively focusing on specific habitat or feature state. The biodiversity values, while robust, are by necessity dynamic and less prescriptive than those criteria which we have become familiar with through existing traditional designations. While such criteria serve their purpose, and may lend weight to a Nature30 determination, a more nuanced approach is necessary for demonstrating biodiversity value in Nature30 sites.</w:t>
      </w:r>
    </w:p>
    <w:p w14:paraId="6C46C54E" w14:textId="77777777" w:rsidR="001C58DD" w:rsidRPr="001C58DD" w:rsidRDefault="001C58DD" w:rsidP="001C58DD">
      <w:r w:rsidRPr="001C58DD">
        <w:t>A site may be considered for inclusion as a Nature30 site where at least one of the biodiversity values listed above is present, and its maintenance is an outcome of long-term management on site.</w:t>
      </w:r>
    </w:p>
    <w:p w14:paraId="59D3CD1E" w14:textId="77777777" w:rsidR="001C58DD" w:rsidRPr="001C58DD" w:rsidRDefault="001C58DD" w:rsidP="001C58DD">
      <w:r w:rsidRPr="001C58DD">
        <w:t>The provision of ecosystem services or local community/economic value, although not recognised as biodiversity values themselves can be important benefits, or even the primary purpose, of a site provided management facilitating these benefits is compatible with the biodiversity values of the site.</w:t>
      </w:r>
    </w:p>
    <w:p w14:paraId="60A8DD9A" w14:textId="345405F9" w:rsidR="001C58DD" w:rsidRPr="001C58DD" w:rsidRDefault="00D67869" w:rsidP="001C58DD">
      <w:pPr>
        <w:rPr>
          <w:u w:val="single"/>
        </w:rPr>
      </w:pPr>
      <w:r>
        <w:rPr>
          <w:rStyle w:val="Strong"/>
        </w:rPr>
        <w:t>Approach to r</w:t>
      </w:r>
      <w:r w:rsidR="001C58DD" w:rsidRPr="001C58DD">
        <w:rPr>
          <w:rStyle w:val="Strong"/>
        </w:rPr>
        <w:t>estoration and Nature30</w:t>
      </w:r>
      <w:r w:rsidR="001C58DD" w:rsidRPr="001C58DD">
        <w:t>: Not all damaged or degraded ecosystems will meet the biodiversity value requirements above. However, sites with restoration as an objective that can demonstrate effective management</w:t>
      </w:r>
      <w:r w:rsidR="00CD3708">
        <w:t>, as detailed in Criteria 6</w:t>
      </w:r>
      <w:r w:rsidR="001C58DD" w:rsidRPr="001C58DD">
        <w:t>, proposed and secured for a suitable timeframe to deliver the desired biodiversity values from the area, are likely to meet the criteria.</w:t>
      </w:r>
    </w:p>
    <w:p w14:paraId="3F414D66" w14:textId="1DB452C8" w:rsidR="001C58DD" w:rsidRPr="001C58DD" w:rsidRDefault="001C58DD" w:rsidP="001C58DD">
      <w:r w:rsidRPr="001C58DD">
        <w:t xml:space="preserve">Where a Nature30 site has restoration at its core, there are useful </w:t>
      </w:r>
      <w:hyperlink r:id="rId20" w:tooltip="Standards for ecological restoration">
        <w:r w:rsidRPr="001C58DD">
          <w:rPr>
            <w:rStyle w:val="Hyperlink"/>
          </w:rPr>
          <w:t>internationally recognised standards</w:t>
        </w:r>
      </w:hyperlink>
      <w:r w:rsidRPr="001C58DD">
        <w:t xml:space="preserve"> available. </w:t>
      </w:r>
    </w:p>
    <w:p w14:paraId="7413778D" w14:textId="77777777" w:rsidR="001C58DD" w:rsidRPr="001C58DD" w:rsidRDefault="001C58DD" w:rsidP="001C58DD">
      <w:r w:rsidRPr="001C58DD">
        <w:t>Regarding restoration, the site will:</w:t>
      </w:r>
    </w:p>
    <w:p w14:paraId="29DE517D" w14:textId="514B4CA2" w:rsidR="001C58DD" w:rsidRPr="001C58DD" w:rsidRDefault="00A211CD" w:rsidP="001C58DD">
      <w:pPr>
        <w:pStyle w:val="ListNumber"/>
        <w:numPr>
          <w:ilvl w:val="0"/>
          <w:numId w:val="14"/>
        </w:numPr>
      </w:pPr>
      <w:r>
        <w:t>H</w:t>
      </w:r>
      <w:r w:rsidR="001C58DD" w:rsidRPr="001C58DD">
        <w:t>ave reduced the threats that caused the original degradation and biodiversity loss</w:t>
      </w:r>
    </w:p>
    <w:p w14:paraId="50E8E63A" w14:textId="181D754E" w:rsidR="001C58DD" w:rsidRPr="001C58DD" w:rsidRDefault="00A211CD" w:rsidP="001C58DD">
      <w:pPr>
        <w:pStyle w:val="ListNumber"/>
        <w:numPr>
          <w:ilvl w:val="0"/>
          <w:numId w:val="14"/>
        </w:numPr>
      </w:pPr>
      <w:r>
        <w:t>S</w:t>
      </w:r>
      <w:r w:rsidR="001C58DD" w:rsidRPr="001C58DD">
        <w:t>how successful ecosystem recovery based on the principles of ecological restoration</w:t>
      </w:r>
    </w:p>
    <w:p w14:paraId="11D5134B" w14:textId="209E9B68" w:rsidR="001C58DD" w:rsidRPr="001C58DD" w:rsidRDefault="00A211CD" w:rsidP="001C58DD">
      <w:pPr>
        <w:pStyle w:val="ListNumber"/>
        <w:numPr>
          <w:ilvl w:val="0"/>
          <w:numId w:val="14"/>
        </w:numPr>
      </w:pPr>
      <w:r>
        <w:t>C</w:t>
      </w:r>
      <w:r w:rsidR="001C58DD" w:rsidRPr="001C58DD">
        <w:t>ontribute to long-term maintenance of a resilient and evolving ecosystem</w:t>
      </w:r>
    </w:p>
    <w:p w14:paraId="3651DE04" w14:textId="12AB3FE8" w:rsidR="001C58DD" w:rsidRPr="001C58DD" w:rsidRDefault="001C58DD" w:rsidP="001C58DD">
      <w:pPr>
        <w:pStyle w:val="ListNumber"/>
        <w:numPr>
          <w:ilvl w:val="0"/>
          <w:numId w:val="14"/>
        </w:numPr>
      </w:pPr>
      <w:r w:rsidRPr="001C58DD">
        <w:lastRenderedPageBreak/>
        <w:t>Demonstrate active ecological restoration or natural regeneration of a type and at a scale that is expected to deliver biodiversity values</w:t>
      </w:r>
      <w:r>
        <w:t>.</w:t>
      </w:r>
    </w:p>
    <w:p w14:paraId="277C40F2" w14:textId="77777777" w:rsidR="001C58DD" w:rsidRPr="001C58DD" w:rsidRDefault="001C58DD" w:rsidP="001C58DD">
      <w:r w:rsidRPr="001C58DD">
        <w:t xml:space="preserve">Where restoration is needed over most of a site, for the site to have Nature30 recognition, management to facilitate restoration should be in place and have started. NatureScot are happy to work with such sites, or those planning on managing a site for restoration, to understand their objectives, management, and monitoring. Monitoring is particularly important for sites with a significant restoration component. These sites will need to provide assurance that the desired outcomes are on track to be met through the proposed management. </w:t>
      </w:r>
    </w:p>
    <w:p w14:paraId="3F5A669A" w14:textId="38308BE7" w:rsidR="001C58DD" w:rsidRPr="001C58DD" w:rsidRDefault="001C58DD" w:rsidP="001C58DD">
      <w:pPr>
        <w:rPr>
          <w:u w:val="single"/>
        </w:rPr>
      </w:pPr>
      <w:r w:rsidRPr="001C58DD">
        <w:rPr>
          <w:rStyle w:val="Strong"/>
        </w:rPr>
        <w:t>Biodiversity Values and Change</w:t>
      </w:r>
      <w:r w:rsidRPr="001C58DD">
        <w:t xml:space="preserve">: Over time Nature30 sites may change either through design, or due to changes in management objectives, or condition of the surrounding landscape. Consequently, it may no longer deliver the original biodiversity value/conservation outcomes. However, Nature30 sites can be agile and so, with the governing authority’s consent, may </w:t>
      </w:r>
      <w:r w:rsidR="00334FBB">
        <w:t xml:space="preserve">be assessed for </w:t>
      </w:r>
      <w:r w:rsidRPr="001C58DD">
        <w:t>different or additional Biodiversity Values to what the site was originally recognised for, where management plans and monitoring programmes are adapted to align</w:t>
      </w:r>
      <w:r w:rsidR="00334FBB">
        <w:t xml:space="preserve"> and the contribution remains significant</w:t>
      </w:r>
      <w:r w:rsidRPr="001C58DD">
        <w:t>.</w:t>
      </w:r>
    </w:p>
    <w:p w14:paraId="5E4FC67D" w14:textId="3A37CF51" w:rsidR="001C58DD" w:rsidRDefault="001C58DD" w:rsidP="001C58DD">
      <w:r w:rsidRPr="001C58DD">
        <w:t>Where events occur that significantly damage a site</w:t>
      </w:r>
      <w:r w:rsidR="00006FE4">
        <w:t>’</w:t>
      </w:r>
      <w:r w:rsidRPr="001C58DD">
        <w:t xml:space="preserve">s </w:t>
      </w:r>
      <w:r w:rsidR="00006FE4">
        <w:t>B</w:t>
      </w:r>
      <w:r w:rsidRPr="001C58DD">
        <w:t xml:space="preserve">iodiversity </w:t>
      </w:r>
      <w:r w:rsidR="00006FE4">
        <w:t>V</w:t>
      </w:r>
      <w:r w:rsidRPr="001C58DD">
        <w:t xml:space="preserve">alues (e.g. natural disaster, accidents) there will be an expectation that the governing authority notifies NatureScot.  </w:t>
      </w:r>
    </w:p>
    <w:p w14:paraId="1160FCB6" w14:textId="06D49FA9" w:rsidR="00334FBB" w:rsidRDefault="00334FBB" w:rsidP="00334FBB">
      <w:pPr>
        <w:spacing w:before="160"/>
      </w:pPr>
      <w:r w:rsidRPr="004D0925">
        <w:t xml:space="preserve">Where no qualifying biodiversity value remains, </w:t>
      </w:r>
      <w:r>
        <w:t>Nature30</w:t>
      </w:r>
      <w:r w:rsidRPr="004D0925">
        <w:t xml:space="preserve"> recognition should be withdrawn</w:t>
      </w:r>
      <w:r>
        <w:t xml:space="preserve">, in line with agreed processes. </w:t>
      </w:r>
    </w:p>
    <w:p w14:paraId="52BA31B2" w14:textId="51D59568" w:rsidR="001C58DD" w:rsidRPr="001C58DD" w:rsidRDefault="001C58DD" w:rsidP="001C58DD">
      <w:pPr>
        <w:pStyle w:val="Heading3"/>
        <w:ind w:left="426" w:hanging="426"/>
      </w:pPr>
      <w:r>
        <w:t>1.</w:t>
      </w:r>
      <w:r>
        <w:tab/>
      </w:r>
      <w:r w:rsidRPr="001C58DD">
        <w:t>Ecosystems supporting rare, vulnerable, threatened, or endangered species and habitats</w:t>
      </w:r>
    </w:p>
    <w:p w14:paraId="50BA4227" w14:textId="77777777" w:rsidR="001C58DD" w:rsidRPr="001C58DD" w:rsidRDefault="001C58DD" w:rsidP="001C58DD">
      <w:r w:rsidRPr="001C58DD">
        <w:t>Consideration under this value can be shown with reference to relevant existing species, habitat and ecosystem datasets e.g. those used to identify existing Protected Areas:</w:t>
      </w:r>
    </w:p>
    <w:p w14:paraId="5D4F36F6" w14:textId="63EFAEA5" w:rsidR="001C58DD" w:rsidRPr="001C58DD" w:rsidRDefault="001C58DD" w:rsidP="001C58DD">
      <w:pPr>
        <w:pStyle w:val="ListParagraph"/>
      </w:pPr>
      <w:hyperlink r:id="rId21" w:tooltip="Weblink to Red List">
        <w:r w:rsidRPr="001C58DD">
          <w:rPr>
            <w:rStyle w:val="Hyperlink"/>
          </w:rPr>
          <w:t>IUCN Red List of Threatened Species</w:t>
        </w:r>
      </w:hyperlink>
    </w:p>
    <w:p w14:paraId="42FC6A7C" w14:textId="28E1D2FD" w:rsidR="001C58DD" w:rsidRPr="001C58DD" w:rsidRDefault="001C58DD" w:rsidP="001C58DD">
      <w:pPr>
        <w:pStyle w:val="ListParagraph"/>
      </w:pPr>
      <w:hyperlink r:id="rId22" w:tooltip="Weblink to Red List of Ecosystems">
        <w:r w:rsidRPr="001C58DD">
          <w:rPr>
            <w:rStyle w:val="Hyperlink"/>
          </w:rPr>
          <w:t>IUCN Red List of Ecosystems</w:t>
        </w:r>
      </w:hyperlink>
      <w:r w:rsidRPr="001C58DD">
        <w:t xml:space="preserve"> </w:t>
      </w:r>
      <w:r w:rsidR="00A80FCC">
        <w:t>(JNCC)</w:t>
      </w:r>
    </w:p>
    <w:p w14:paraId="688DFF32" w14:textId="10E58852" w:rsidR="001C58DD" w:rsidRPr="001C58DD" w:rsidRDefault="001C58DD" w:rsidP="001C58DD">
      <w:pPr>
        <w:pStyle w:val="ListParagraph"/>
      </w:pPr>
      <w:hyperlink r:id="rId23" w:tooltip="Weblink to Scottish Biodiversty Strategy">
        <w:r w:rsidRPr="001C58DD">
          <w:rPr>
            <w:rStyle w:val="Hyperlink"/>
          </w:rPr>
          <w:t>Scottish Biodiversity List</w:t>
        </w:r>
      </w:hyperlink>
      <w:r w:rsidRPr="001C58DD">
        <w:t xml:space="preserve"> </w:t>
      </w:r>
      <w:r w:rsidR="00A80FCC">
        <w:t>(Updated December 2025)</w:t>
      </w:r>
    </w:p>
    <w:p w14:paraId="2A840D70" w14:textId="77777777" w:rsidR="001C58DD" w:rsidRPr="001C58DD" w:rsidRDefault="001C58DD" w:rsidP="001C58DD">
      <w:pPr>
        <w:pStyle w:val="ListParagraph"/>
      </w:pPr>
      <w:r w:rsidRPr="001C58DD">
        <w:t>Schedules 1, 5 and 8 under the Wildlife and Countryside Act 1981 (as amended)</w:t>
      </w:r>
    </w:p>
    <w:p w14:paraId="27044739" w14:textId="77777777" w:rsidR="001C58DD" w:rsidRPr="001C58DD" w:rsidRDefault="001C58DD" w:rsidP="001C58DD">
      <w:pPr>
        <w:pStyle w:val="ListParagraph"/>
      </w:pPr>
      <w:r w:rsidRPr="001C58DD">
        <w:t>Annex I and II of the Birds and Habitats Directives</w:t>
      </w:r>
    </w:p>
    <w:p w14:paraId="6A2D1EC3" w14:textId="30C94A1E" w:rsidR="001C58DD" w:rsidRPr="001C58DD" w:rsidRDefault="001C58DD" w:rsidP="001C58DD">
      <w:pPr>
        <w:pStyle w:val="ListParagraph"/>
      </w:pPr>
      <w:hyperlink r:id="rId24" w:tooltip="Weblink to European Red List" w:history="1">
        <w:r w:rsidRPr="001C58DD">
          <w:rPr>
            <w:rStyle w:val="Hyperlink"/>
          </w:rPr>
          <w:t>European Red List of Habitats</w:t>
        </w:r>
      </w:hyperlink>
      <w:r w:rsidRPr="001C58DD">
        <w:t xml:space="preserve"> </w:t>
      </w:r>
    </w:p>
    <w:p w14:paraId="47409649" w14:textId="77777777" w:rsidR="001C58DD" w:rsidRDefault="001C58DD" w:rsidP="001C58DD">
      <w:r w:rsidRPr="001C58DD">
        <w:t>This value applies at a range of scales, including global, national or regional. Local Biodiversity Action Plans may signpost towards ecological priorities relevant to the wider landscape of the site. It is important that the underlying ecosystems (or habitats) that underpin the rare species or habitats are recognised, and that management of the site safeguards these in the long-term. Nature30 sites should not be recognised where management is for a single species without broader ecosystem benefits also incorporated.</w:t>
      </w:r>
    </w:p>
    <w:p w14:paraId="32312496" w14:textId="66DFE0A0" w:rsidR="002020D5" w:rsidRPr="001C58DD" w:rsidRDefault="002020D5" w:rsidP="001C58DD">
      <w:r>
        <w:t xml:space="preserve">Sites that score highly on </w:t>
      </w:r>
      <w:hyperlink r:id="rId25" w:history="1">
        <w:r w:rsidRPr="002020D5">
          <w:rPr>
            <w:rStyle w:val="Hyperlink"/>
          </w:rPr>
          <w:t>Big Biodiversity Layer One</w:t>
        </w:r>
      </w:hyperlink>
      <w:r>
        <w:t xml:space="preserve"> are likely to be able to be recognised under this biodiversity value</w:t>
      </w:r>
      <w:r w:rsidR="00A6245C">
        <w:t>,</w:t>
      </w:r>
      <w:r>
        <w:t xml:space="preserve"> where they can demonstrate how they meet the criterion.</w:t>
      </w:r>
    </w:p>
    <w:p w14:paraId="081D0158" w14:textId="5D7D0E8B" w:rsidR="001C58DD" w:rsidRPr="001C58DD" w:rsidRDefault="001C58DD" w:rsidP="001C58DD">
      <w:pPr>
        <w:pStyle w:val="Heading3"/>
        <w:ind w:left="426" w:hanging="426"/>
      </w:pPr>
      <w:r>
        <w:t>2.</w:t>
      </w:r>
      <w:r>
        <w:tab/>
      </w:r>
      <w:r w:rsidRPr="001C58DD">
        <w:t>Ecosystems that are under-represented in protected area networks, including those under restoration</w:t>
      </w:r>
    </w:p>
    <w:p w14:paraId="52724A51" w14:textId="77777777" w:rsidR="001C58DD" w:rsidRPr="001C58DD" w:rsidRDefault="001C58DD" w:rsidP="001C58DD">
      <w:pPr>
        <w:rPr>
          <w:u w:val="single"/>
        </w:rPr>
      </w:pPr>
      <w:r w:rsidRPr="001C58DD">
        <w:rPr>
          <w:rStyle w:val="Strong"/>
        </w:rPr>
        <w:t>Recovering ecosystems</w:t>
      </w:r>
      <w:r w:rsidRPr="001C58DD">
        <w:t xml:space="preserve">: Much of Scotland’s landscape has been impacted by human activity, leaving few pristine ecosystems remaining. Emphasis for inclusion under this biodiversity value would be placed on those habitats and ecosystems considered to be in a near or semi natural state.  </w:t>
      </w:r>
    </w:p>
    <w:p w14:paraId="7EF6B8C1" w14:textId="77777777" w:rsidR="001C58DD" w:rsidRPr="001C58DD" w:rsidRDefault="001C58DD" w:rsidP="001C58DD">
      <w:r w:rsidRPr="001C58DD">
        <w:rPr>
          <w:rStyle w:val="Strong"/>
        </w:rPr>
        <w:lastRenderedPageBreak/>
        <w:t>Under-represented</w:t>
      </w:r>
      <w:r w:rsidRPr="001C58DD">
        <w:t>: Underrepresented ecosystems will be given equitable representation within the overall Nature30 suite to secure the greatest ecological diversity. Within current protected areas in Scotland there are a number of broad habitat types that represent a very small percentage of the suite. These include the following, for which there is a desire to see greater representation within Nature30 sites:</w:t>
      </w:r>
    </w:p>
    <w:p w14:paraId="4F7FCE08" w14:textId="77777777" w:rsidR="001C58DD" w:rsidRPr="001C58DD" w:rsidRDefault="001C58DD" w:rsidP="001C58DD">
      <w:pPr>
        <w:pStyle w:val="ListParagraph"/>
      </w:pPr>
      <w:r w:rsidRPr="001C58DD">
        <w:t>Native woodlands</w:t>
      </w:r>
    </w:p>
    <w:p w14:paraId="750FEF41" w14:textId="77777777" w:rsidR="001C58DD" w:rsidRPr="001C58DD" w:rsidRDefault="001C58DD" w:rsidP="001C58DD">
      <w:pPr>
        <w:pStyle w:val="ListParagraph"/>
      </w:pPr>
      <w:r w:rsidRPr="001C58DD">
        <w:t>Freshwater habitats</w:t>
      </w:r>
    </w:p>
    <w:p w14:paraId="7F5A9575" w14:textId="256238D7" w:rsidR="001C58DD" w:rsidRDefault="00C33F8E" w:rsidP="001C58DD">
      <w:pPr>
        <w:pStyle w:val="ListParagraph"/>
      </w:pPr>
      <w:r>
        <w:t>Montane s</w:t>
      </w:r>
      <w:r w:rsidR="001C58DD" w:rsidRPr="001C58DD">
        <w:t>crub</w:t>
      </w:r>
    </w:p>
    <w:p w14:paraId="7FC5EF08" w14:textId="13361B03" w:rsidR="00196C14" w:rsidRPr="001C58DD" w:rsidRDefault="00196C14" w:rsidP="001C58DD">
      <w:pPr>
        <w:pStyle w:val="ListParagraph"/>
      </w:pPr>
      <w:r>
        <w:t>Lowland heath</w:t>
      </w:r>
    </w:p>
    <w:p w14:paraId="06DA1324" w14:textId="77777777" w:rsidR="001C58DD" w:rsidRPr="001C58DD" w:rsidRDefault="001C58DD" w:rsidP="001C58DD">
      <w:pPr>
        <w:pStyle w:val="ListParagraph"/>
      </w:pPr>
      <w:r w:rsidRPr="001C58DD">
        <w:t>Coastal marshes</w:t>
      </w:r>
    </w:p>
    <w:p w14:paraId="771D0E03" w14:textId="77777777" w:rsidR="001C58DD" w:rsidRPr="001C58DD" w:rsidRDefault="001C58DD" w:rsidP="001C58DD">
      <w:pPr>
        <w:pStyle w:val="ListParagraph"/>
      </w:pPr>
      <w:r w:rsidRPr="001C58DD">
        <w:t>Dunes</w:t>
      </w:r>
    </w:p>
    <w:p w14:paraId="584CDE56" w14:textId="77777777" w:rsidR="001C58DD" w:rsidRDefault="001C58DD" w:rsidP="001C58DD">
      <w:r w:rsidRPr="001C58DD">
        <w:t>There are no set targets for ecological representation within Nature30 sites, the approach to representation will be reviewed periodically to respond to new data, tools and information.</w:t>
      </w:r>
    </w:p>
    <w:p w14:paraId="3976212B" w14:textId="37FD5850" w:rsidR="00FB6D8B" w:rsidRPr="001C58DD" w:rsidRDefault="00FB6D8B" w:rsidP="001C58DD">
      <w:r w:rsidRPr="00FB6D8B">
        <w:t xml:space="preserve">Sites that score highly on </w:t>
      </w:r>
      <w:hyperlink r:id="rId26" w:history="1">
        <w:r w:rsidRPr="00FB6D8B">
          <w:rPr>
            <w:rStyle w:val="Hyperlink"/>
          </w:rPr>
          <w:t>Big Biodiversity Layer Two</w:t>
        </w:r>
      </w:hyperlink>
      <w:r>
        <w:t xml:space="preserve"> </w:t>
      </w:r>
      <w:r w:rsidRPr="00FB6D8B">
        <w:t>are likely to be able to be recognised under this biodiversity value</w:t>
      </w:r>
      <w:r w:rsidR="00A6245C">
        <w:t>,</w:t>
      </w:r>
      <w:r w:rsidRPr="00FB6D8B">
        <w:t xml:space="preserve"> where they can demonstrate how they meet the criterion.</w:t>
      </w:r>
    </w:p>
    <w:p w14:paraId="001BDBBD" w14:textId="54270759" w:rsidR="001C58DD" w:rsidRPr="001C58DD" w:rsidRDefault="001C58DD" w:rsidP="001C58DD">
      <w:pPr>
        <w:pStyle w:val="Heading3"/>
        <w:ind w:left="426" w:hanging="426"/>
      </w:pPr>
      <w:r>
        <w:t>3.</w:t>
      </w:r>
      <w:r>
        <w:tab/>
      </w:r>
      <w:r w:rsidRPr="001C58DD">
        <w:t xml:space="preserve">A high level of ecological integrity or intactness, including areas under restoration </w:t>
      </w:r>
    </w:p>
    <w:p w14:paraId="1B57124C" w14:textId="77777777" w:rsidR="001C58DD" w:rsidRPr="001C58DD" w:rsidRDefault="001C58DD" w:rsidP="001C58DD">
      <w:r w:rsidRPr="001C58DD">
        <w:rPr>
          <w:rStyle w:val="Strong"/>
        </w:rPr>
        <w:t>Ecological integrity or intactness</w:t>
      </w:r>
      <w:r w:rsidRPr="001C58DD">
        <w:t>: Ecosystems demonstrate ecological integrity when their components – such as native species, biological communities, natural or near natural landscapes, and ecological functions – are known or expected to occur in a particular site or ecosystem.</w:t>
      </w:r>
    </w:p>
    <w:p w14:paraId="348B3309" w14:textId="77777777" w:rsidR="001C58DD" w:rsidRPr="001C58DD" w:rsidRDefault="001C58DD" w:rsidP="001C58DD">
      <w:r w:rsidRPr="001C58DD">
        <w:t>Sites recognised under this biodiversity value will sustain intact ecological communities and their wider ecological processes. Changes to the ecosystems due to climate change are expected but with exact impacts unknown.</w:t>
      </w:r>
    </w:p>
    <w:p w14:paraId="1BBDECDE" w14:textId="01505886" w:rsidR="001C58DD" w:rsidRPr="001C58DD" w:rsidRDefault="001C58DD" w:rsidP="001C58DD">
      <w:r w:rsidRPr="001C58DD">
        <w:t>Emerging/updated databases on areas identified as Key Biodiversity Areas (</w:t>
      </w:r>
      <w:hyperlink r:id="rId27" w:tooltip="Weblink to IUCN">
        <w:r w:rsidRPr="001C58DD">
          <w:rPr>
            <w:rStyle w:val="Hyperlink"/>
          </w:rPr>
          <w:t>KBAs</w:t>
        </w:r>
      </w:hyperlink>
      <w:r w:rsidRPr="001C58DD">
        <w:t>), Important Plant Area (</w:t>
      </w:r>
      <w:hyperlink r:id="rId28" w:tooltip="Weblink to guidance">
        <w:r w:rsidRPr="001C58DD">
          <w:rPr>
            <w:rStyle w:val="Hyperlink"/>
          </w:rPr>
          <w:t>IPAs</w:t>
        </w:r>
      </w:hyperlink>
      <w:r w:rsidRPr="001C58DD">
        <w:t>), Important Bird Area (</w:t>
      </w:r>
      <w:hyperlink r:id="rId29" w:tooltip="Weblink to BirdLife data">
        <w:r w:rsidRPr="001C58DD">
          <w:rPr>
            <w:rStyle w:val="Hyperlink"/>
          </w:rPr>
          <w:t>IBAs</w:t>
        </w:r>
      </w:hyperlink>
      <w:r w:rsidRPr="001C58DD">
        <w:t>), Important Invertebrate Area (</w:t>
      </w:r>
      <w:hyperlink r:id="rId30" w:tooltip="Weblink to BugLife data">
        <w:r w:rsidRPr="001C58DD">
          <w:rPr>
            <w:rStyle w:val="Hyperlink"/>
          </w:rPr>
          <w:t>IIAs</w:t>
        </w:r>
      </w:hyperlink>
      <w:r w:rsidRPr="001C58DD">
        <w:t>), Important Fungus Areas (</w:t>
      </w:r>
      <w:hyperlink r:id="rId31" w:tooltip="Weblink to PlantLife data">
        <w:r w:rsidRPr="001C58DD">
          <w:rPr>
            <w:rStyle w:val="Hyperlink"/>
          </w:rPr>
          <w:t>IFUs</w:t>
        </w:r>
      </w:hyperlink>
      <w:r w:rsidRPr="001C58DD">
        <w:t>) or Gene Conservation Units (</w:t>
      </w:r>
      <w:hyperlink r:id="rId32" w:tooltip="Weblink to forest genetic resources">
        <w:r w:rsidRPr="001C58DD">
          <w:rPr>
            <w:rStyle w:val="Hyperlink"/>
          </w:rPr>
          <w:t>GCUs</w:t>
        </w:r>
      </w:hyperlink>
      <w:r w:rsidRPr="001C58DD">
        <w:t>) may be valuable tools in exploring alignment/recognition under this value.</w:t>
      </w:r>
    </w:p>
    <w:p w14:paraId="618FFA0E" w14:textId="28B1389B" w:rsidR="001C58DD" w:rsidRPr="001C58DD" w:rsidRDefault="001C58DD" w:rsidP="001C58DD">
      <w:pPr>
        <w:pStyle w:val="Heading3"/>
        <w:ind w:left="426" w:hanging="426"/>
      </w:pPr>
      <w:r>
        <w:t>4.</w:t>
      </w:r>
      <w:r>
        <w:tab/>
      </w:r>
      <w:r w:rsidRPr="001C58DD">
        <w:t>Significant populations of range-restricted ecosystems or species</w:t>
      </w:r>
    </w:p>
    <w:p w14:paraId="12FF4B95" w14:textId="77777777" w:rsidR="001C58DD" w:rsidRPr="001C58DD" w:rsidRDefault="001C58DD" w:rsidP="001C58DD">
      <w:pPr>
        <w:rPr>
          <w:u w:val="single"/>
        </w:rPr>
      </w:pPr>
      <w:r w:rsidRPr="001C58DD">
        <w:rPr>
          <w:rStyle w:val="Strong"/>
        </w:rPr>
        <w:t>Range-restricted species and ecosystems</w:t>
      </w:r>
      <w:r w:rsidRPr="001C58DD">
        <w:t>: Range-restricted species are those with a restricted distribution, as measured by range, extent of suitable habitat or area of occupancy, and hence largely confined or endemic to relatively small areas. As with all Nature30 biodiversity values, management of such sites should take an ecosystem approach.</w:t>
      </w:r>
    </w:p>
    <w:p w14:paraId="068CD965" w14:textId="77777777" w:rsidR="001C58DD" w:rsidRPr="001C58DD" w:rsidRDefault="001C58DD" w:rsidP="001C58DD">
      <w:r w:rsidRPr="001C58DD">
        <w:t xml:space="preserve">Range-restricted ecosystems would include those with limitations on the necessary underpinning geomorphological or climatic conditions (e.g. raised bogs or montane habitats). </w:t>
      </w:r>
    </w:p>
    <w:p w14:paraId="1D46A7BA" w14:textId="77777777" w:rsidR="001C58DD" w:rsidRPr="001C58DD" w:rsidRDefault="001C58DD" w:rsidP="001C58DD">
      <w:r w:rsidRPr="001C58DD">
        <w:rPr>
          <w:rStyle w:val="Strong"/>
        </w:rPr>
        <w:t>Climate refugia</w:t>
      </w:r>
      <w:r w:rsidRPr="001C58DD">
        <w:t>: Range restricted species are especially vulnerable to climate change and so this value will play an important role in safeguarding them through climate refugia. Climate refugia will be interpreted to mean areas where specific environmental conditions act as a buffer against broader-scale climatic changes and may support species to be able to withstand the impacts of climate change.</w:t>
      </w:r>
    </w:p>
    <w:p w14:paraId="404202ED" w14:textId="77777777" w:rsidR="001C58DD" w:rsidRPr="001C58DD" w:rsidRDefault="001C58DD" w:rsidP="001C58DD">
      <w:r w:rsidRPr="001C58DD">
        <w:t>Identification of such refugia and the recognition of their importance for biodiversity will be considered sufficient for inclusion as a Nature30 site. The range and distribution of such refugia are likely to change with an unpredictable climate, and as such this sub-criterion will necessarily adapt accordingly.</w:t>
      </w:r>
    </w:p>
    <w:p w14:paraId="53ED05BE" w14:textId="77777777" w:rsidR="001C58DD" w:rsidRPr="001C58DD" w:rsidRDefault="001C58DD" w:rsidP="001C58DD">
      <w:r w:rsidRPr="001C58DD">
        <w:rPr>
          <w:rStyle w:val="Strong"/>
        </w:rPr>
        <w:t>Historic pressures refugia</w:t>
      </w:r>
      <w:r w:rsidRPr="001C58DD">
        <w:t xml:space="preserve">: In Scotland many species, habitats or ecosystems have become range-restricted due to pressures acting on them at artificially high levels for sustained periods. </w:t>
      </w:r>
    </w:p>
    <w:p w14:paraId="38EA1E2A" w14:textId="77777777" w:rsidR="001C58DD" w:rsidRPr="001C58DD" w:rsidRDefault="001C58DD" w:rsidP="001C58DD">
      <w:r w:rsidRPr="001C58DD">
        <w:lastRenderedPageBreak/>
        <w:t xml:space="preserve">The biodiversity within such refugia e.g. inaccessible ledges or ravines may not represent rare or endemic species, or nationally significant population sizes, but are valuable for the assemblages they hold and their ability to act as key nodes for restoration across wider sites.  </w:t>
      </w:r>
    </w:p>
    <w:p w14:paraId="30A8E4B5" w14:textId="7C3B24DE" w:rsidR="001C58DD" w:rsidRPr="001C58DD" w:rsidRDefault="001C58DD" w:rsidP="001C58DD">
      <w:pPr>
        <w:pStyle w:val="Heading3"/>
        <w:ind w:left="426" w:hanging="426"/>
      </w:pPr>
      <w:r>
        <w:t>5.</w:t>
      </w:r>
      <w:r>
        <w:tab/>
      </w:r>
      <w:r w:rsidRPr="001C58DD">
        <w:t>Important species aggregations and life stages, such as feeding, moulting, breeding, spawning, and migration</w:t>
      </w:r>
    </w:p>
    <w:p w14:paraId="650D3A3D" w14:textId="77777777" w:rsidR="001C58DD" w:rsidRPr="001C58DD" w:rsidRDefault="001C58DD" w:rsidP="001C58DD">
      <w:r w:rsidRPr="001C58DD">
        <w:rPr>
          <w:rStyle w:val="Strong"/>
        </w:rPr>
        <w:t>Species aggregations</w:t>
      </w:r>
      <w:r w:rsidRPr="001C58DD">
        <w:t>: These can be described as a geographically restricted clustering of individuals that typically occurs during a specific life-cycle process such as breeding, feeding or migration. This clustering is indicated by highly localised relative abundance.</w:t>
      </w:r>
    </w:p>
    <w:p w14:paraId="19D8404F" w14:textId="77777777" w:rsidR="001C58DD" w:rsidRPr="001C58DD" w:rsidRDefault="001C58DD" w:rsidP="001C58DD">
      <w:r w:rsidRPr="001C58DD">
        <w:t>Sites recognised under this value will demonstrate importance for aggregations of species and their life stages (e.g. spawning/mating, feeding and moulting) crucial to sustain a particular population or populations.</w:t>
      </w:r>
    </w:p>
    <w:p w14:paraId="4B165FEA" w14:textId="77777777" w:rsidR="001C58DD" w:rsidRPr="001C58DD" w:rsidRDefault="001C58DD" w:rsidP="001C58DD">
      <w:r w:rsidRPr="001C58DD">
        <w:t>As with other biodiversity values it is important that the health of the underlying/supporting ecosystem is considered and not just the current presence of species aggregations which can be subject to natural changes and variations over time.</w:t>
      </w:r>
    </w:p>
    <w:p w14:paraId="71BA32DD" w14:textId="72BF1CE2" w:rsidR="001C58DD" w:rsidRPr="001C58DD" w:rsidRDefault="001C58DD" w:rsidP="001C58DD">
      <w:pPr>
        <w:pStyle w:val="Heading3"/>
        <w:ind w:left="426" w:hanging="426"/>
      </w:pPr>
      <w:r>
        <w:t>6.</w:t>
      </w:r>
      <w:r>
        <w:tab/>
      </w:r>
      <w:r w:rsidRPr="001C58DD">
        <w:t>Areas of importance for ecological connectivity</w:t>
      </w:r>
    </w:p>
    <w:p w14:paraId="622DC3A4" w14:textId="77777777" w:rsidR="001C58DD" w:rsidRPr="001C58DD" w:rsidRDefault="001C58DD" w:rsidP="001C58DD">
      <w:r w:rsidRPr="001C58DD">
        <w:t xml:space="preserve">Connectivity is necessary for functioning and healthy ecosystems, key for the survival of animal and plant species, and to ensure genetic diversity and adaptation to pressures such as climate change.  </w:t>
      </w:r>
    </w:p>
    <w:p w14:paraId="62F0A138" w14:textId="77777777" w:rsidR="001C58DD" w:rsidRPr="001C58DD" w:rsidRDefault="001C58DD" w:rsidP="001C58DD">
      <w:r w:rsidRPr="001C58DD">
        <w:t xml:space="preserve">Recognising that ecosystem processes are often functionally connected at a landscape level, a site recognised for this value will demonstrate its importance for ecological connectivity at scale, and/or the site is part of a wider network of sites which, together, support biodiversity values. </w:t>
      </w:r>
    </w:p>
    <w:p w14:paraId="131A6E94" w14:textId="77777777" w:rsidR="001C58DD" w:rsidRPr="001C58DD" w:rsidRDefault="001C58DD" w:rsidP="001C58DD">
      <w:r w:rsidRPr="001C58DD">
        <w:t xml:space="preserve">Ecological connectivity is especially important for conservation occurring across shared lands, urban or post-industrial sites as well as agricultural land and isolated sites where habitats may be more fragmented. </w:t>
      </w:r>
    </w:p>
    <w:p w14:paraId="3A23CB6D" w14:textId="72C4F2BB" w:rsidR="001C58DD" w:rsidRPr="001C58DD" w:rsidRDefault="001C58DD" w:rsidP="001C58DD">
      <w:r w:rsidRPr="001C58DD">
        <w:t xml:space="preserve">For a Nature30 site to be delivering ecological connectivity it does not need to directly join two or more existing sites and may instead act as an important stepping stone within a landscape. The </w:t>
      </w:r>
      <w:hyperlink r:id="rId33" w:tooltip="Weblink to Uk info on unbiodiversitylab.org">
        <w:r w:rsidRPr="001C58DD">
          <w:rPr>
            <w:rStyle w:val="Hyperlink"/>
          </w:rPr>
          <w:t>PARC-Connectedness</w:t>
        </w:r>
      </w:hyperlink>
      <w:r w:rsidRPr="001C58DD">
        <w:t xml:space="preserve"> index </w:t>
      </w:r>
      <w:r w:rsidRPr="001C58DD">
        <w:rPr>
          <w:rStyle w:val="Strong"/>
        </w:rPr>
        <w:t>can</w:t>
      </w:r>
      <w:r w:rsidRPr="001C58DD">
        <w:t xml:space="preserve"> be used to infer the extent to which existing terrestrial protected areas are ecologically well-connected and where there are sites that may particularly benefit from nearby areas that are also delivering significant outcomes for biodiversity. </w:t>
      </w:r>
    </w:p>
    <w:p w14:paraId="09568BCE" w14:textId="0C04B145" w:rsidR="00E71F17" w:rsidRDefault="001C58DD" w:rsidP="001C58DD">
      <w:r w:rsidRPr="001C58DD">
        <w:t xml:space="preserve">As Scotland’s Local and Planning Authorities begin to publish their spatially defined Nature Networks this will be another useful resource in understanding how a site could possibly contribute towards improving strategic connectivity. A Nature Network </w:t>
      </w:r>
      <w:hyperlink r:id="rId34" w:tooltip="Weblink to Scottish Nature Networks toolbox">
        <w:r w:rsidRPr="001C58DD">
          <w:rPr>
            <w:rStyle w:val="Hyperlink"/>
          </w:rPr>
          <w:t>Toolbox</w:t>
        </w:r>
      </w:hyperlink>
      <w:r w:rsidRPr="001C58DD">
        <w:t xml:space="preserve"> has been created by NatureScot to provide a resource for landowners and managers and stakeholders to facilitate decision making on nature connectivity at a range of scales.</w:t>
      </w:r>
    </w:p>
    <w:p w14:paraId="68919C69" w14:textId="7988B344" w:rsidR="00652114" w:rsidRDefault="00652114" w:rsidP="00652114">
      <w:pPr>
        <w:pStyle w:val="Heading1"/>
      </w:pPr>
      <w:r>
        <w:t>Criterion 5</w:t>
      </w:r>
    </w:p>
    <w:p w14:paraId="352A69C5" w14:textId="285AAADF" w:rsidR="00652114" w:rsidRPr="00B62C8A" w:rsidRDefault="00652114" w:rsidP="00652114">
      <w:pPr>
        <w:rPr>
          <w:rStyle w:val="Strong"/>
        </w:rPr>
      </w:pPr>
      <w:r w:rsidRPr="00652114">
        <w:rPr>
          <w:rStyle w:val="Strong"/>
        </w:rPr>
        <w:t>The governance and management of the site is expected to be sustained long term</w:t>
      </w:r>
      <w:r w:rsidRPr="00B62C8A">
        <w:rPr>
          <w:rStyle w:val="Strong"/>
        </w:rPr>
        <w:t>.</w:t>
      </w:r>
    </w:p>
    <w:p w14:paraId="6DDD811F" w14:textId="77777777" w:rsidR="00D0524A" w:rsidRDefault="00D0524A" w:rsidP="00D25984">
      <w:pPr>
        <w:pStyle w:val="IntenseQuote"/>
        <w:sectPr w:rsidR="00D0524A" w:rsidSect="00F0483E">
          <w:type w:val="continuous"/>
          <w:pgSz w:w="11906" w:h="16838"/>
          <w:pgMar w:top="1134" w:right="1134" w:bottom="1134" w:left="1134" w:header="397" w:footer="227" w:gutter="0"/>
          <w:cols w:space="708"/>
          <w:formProt w:val="0"/>
          <w:docGrid w:linePitch="360"/>
        </w:sectPr>
      </w:pPr>
    </w:p>
    <w:p w14:paraId="37288D8C" w14:textId="2DF856D7" w:rsidR="00652114" w:rsidRPr="00656D6E" w:rsidRDefault="00652114" w:rsidP="00D25984">
      <w:pPr>
        <w:pStyle w:val="IntenseQuote"/>
      </w:pPr>
      <w:r w:rsidRPr="00652114">
        <w:t>Is there a clear long-term assurance mechanism (at least 25 years) for the continuation of management arrangements that deliver in-situ biodiversity conservation outcomes, secured through legal or other effective means</w:t>
      </w:r>
      <w:r w:rsidRPr="00E130F6">
        <w:t>?</w:t>
      </w:r>
    </w:p>
    <w:p w14:paraId="29CB0BAD" w14:textId="3BCE1F22" w:rsidR="00652114" w:rsidRDefault="00652114" w:rsidP="00652114">
      <w:pPr>
        <w:pStyle w:val="Response"/>
      </w:pPr>
      <w:r>
        <w:t xml:space="preserve">Yes </w:t>
      </w:r>
      <w:r w:rsidR="00D0524A">
        <w:fldChar w:fldCharType="begin">
          <w:ffData>
            <w:name w:val="C5Management1"/>
            <w:enabled/>
            <w:calcOnExit w:val="0"/>
            <w:helpText w:type="text" w:val="A check box can be checked or unchecked by using the SPACEBAR. This is a toggle keystroke, so pressing it once turns the check mark on, and pressing it again turns the check mark off."/>
            <w:statusText w:type="text" w:val="Is there a clear mechanism (at least 25 years) for management arrangements that deliver conservation outcomes by legal or other means? yes"/>
            <w:checkBox>
              <w:sizeAuto/>
              <w:default w:val="0"/>
            </w:checkBox>
          </w:ffData>
        </w:fldChar>
      </w:r>
      <w:bookmarkStart w:id="21" w:name="C5Management1"/>
      <w:r w:rsidR="00D0524A">
        <w:instrText xml:space="preserve"> FORMCHECKBOX </w:instrText>
      </w:r>
      <w:r w:rsidR="00D0524A">
        <w:fldChar w:fldCharType="separate"/>
      </w:r>
      <w:r w:rsidR="00D0524A">
        <w:fldChar w:fldCharType="end"/>
      </w:r>
      <w:bookmarkEnd w:id="21"/>
      <w:r>
        <w:tab/>
        <w:t xml:space="preserve">No </w:t>
      </w:r>
      <w:r w:rsidR="00D0524A">
        <w:fldChar w:fldCharType="begin">
          <w:ffData>
            <w:name w:val=""/>
            <w:enabled/>
            <w:calcOnExit w:val="0"/>
            <w:helpText w:type="text" w:val="A check box can be checked or unchecked by using the SPACEBAR. This is a toggle keystroke, so pressing it once turns the check mark on, and pressing it again turns the check mark off."/>
            <w:statusText w:type="text" w:val="Is there a clear mechanism (at least 25 years) for management arrangements that deliver conservation outcomes by legal or other means? no"/>
            <w:checkBox>
              <w:sizeAuto/>
              <w:default w:val="0"/>
            </w:checkBox>
          </w:ffData>
        </w:fldChar>
      </w:r>
      <w:r w:rsidR="00D0524A">
        <w:instrText xml:space="preserve"> FORMCHECKBOX </w:instrText>
      </w:r>
      <w:r w:rsidR="00D0524A">
        <w:fldChar w:fldCharType="separate"/>
      </w:r>
      <w:r w:rsidR="00D0524A">
        <w:fldChar w:fldCharType="end"/>
      </w:r>
    </w:p>
    <w:p w14:paraId="65BF5809" w14:textId="08A27703" w:rsidR="0041467A" w:rsidRDefault="00196646" w:rsidP="00196646">
      <w:pPr>
        <w:pStyle w:val="Response"/>
      </w:pPr>
      <w:r w:rsidRPr="00196646">
        <w:lastRenderedPageBreak/>
        <w:t>If ‘Yes’, please describe the legal, official, or other recognised status of the site that contributes to the site’s long-term status or, where separate documentation is being provided specify the document name to be looked at for this criterion.</w:t>
      </w:r>
    </w:p>
    <w:p w14:paraId="5ADA1903" w14:textId="77777777" w:rsidR="0041467A" w:rsidRDefault="0041467A" w:rsidP="00652114">
      <w:pPr>
        <w:pStyle w:val="Response"/>
      </w:pPr>
    </w:p>
    <w:p w14:paraId="6D8BC130" w14:textId="73067B97" w:rsidR="00652114" w:rsidRPr="00656D6E" w:rsidRDefault="0041467A" w:rsidP="00D25984">
      <w:pPr>
        <w:pStyle w:val="IntenseQuote"/>
      </w:pPr>
      <w:r>
        <w:t xml:space="preserve">Where the long-term assurance mechanism is not in perpetuity, please briefly describe your long-term objectives for the site </w:t>
      </w:r>
      <w:r w:rsidRPr="0041467A">
        <w:t>with regards to biodiversity.</w:t>
      </w:r>
    </w:p>
    <w:p w14:paraId="28D4DD07" w14:textId="1CC287B9" w:rsidR="00652114" w:rsidRDefault="00652114" w:rsidP="007C58CA">
      <w:pPr>
        <w:pStyle w:val="Response"/>
      </w:pPr>
    </w:p>
    <w:p w14:paraId="1FC35614" w14:textId="77777777" w:rsidR="0041467A" w:rsidRPr="002A51C3" w:rsidRDefault="0041467A" w:rsidP="002A51C3">
      <w:pPr>
        <w:pStyle w:val="NoSpacing"/>
        <w:rPr>
          <w:sz w:val="12"/>
          <w:szCs w:val="12"/>
        </w:rPr>
      </w:pPr>
    </w:p>
    <w:p w14:paraId="09302AF7" w14:textId="28E7992C" w:rsidR="00652114" w:rsidRPr="00656D6E" w:rsidRDefault="00FA428C" w:rsidP="002A51C3">
      <w:pPr>
        <w:pStyle w:val="Heading2"/>
        <w:spacing w:before="0"/>
      </w:pPr>
      <w:r>
        <w:t>Guidance</w:t>
      </w:r>
    </w:p>
    <w:p w14:paraId="5BF86786" w14:textId="77777777" w:rsidR="00652114" w:rsidRDefault="00652114" w:rsidP="00652114">
      <w:r>
        <w:t xml:space="preserve">A Nature30 site will be able to demonstrate long-term commitment, of at least 25 years, for the continuation of management benefitting biodiversity conservation. This will be secured through effective means (e.g. contractual agreements) and be supported by long-term stated objectives, management and monitoring plans. </w:t>
      </w:r>
    </w:p>
    <w:p w14:paraId="4D314CF8" w14:textId="77777777" w:rsidR="00652114" w:rsidRDefault="00652114" w:rsidP="00652114">
      <w:r>
        <w:t xml:space="preserve">The factors that govern and manage a Nature30 site should be expected to be on-going and long-term. There will be no prior intention to sell or develop the site in a manner incompatible with biodiversity conservation during the agreed period.  </w:t>
      </w:r>
    </w:p>
    <w:p w14:paraId="1F814FC6" w14:textId="77777777" w:rsidR="00652114" w:rsidRDefault="00652114" w:rsidP="00652114">
      <w:r>
        <w:t xml:space="preserve">Ideally, there will be the intention of management over an even longer period (e.g. in perpetuity) recognising the benefits to biodiversity of maintained efforts over long timeframes. The appropriate length of assurance will be determined by the biodiversity values of the site (i.e. a site requiring significant restoration where the biodiversity values/vision of the governance body is for a native woodland that may take significantly longer than 25 years to be fully realised). </w:t>
      </w:r>
    </w:p>
    <w:p w14:paraId="68247512" w14:textId="771B90C1" w:rsidR="00652114" w:rsidRDefault="00652114" w:rsidP="00652114">
      <w:r>
        <w:t xml:space="preserve">Long-term commitment could be secured through legal or other effective means that provide reasonable likelihood that the important biodiversity values for which the site is identified will be conserved in situ over the length of time agreed.  </w:t>
      </w:r>
    </w:p>
    <w:p w14:paraId="3E4411F4" w14:textId="77777777" w:rsidR="00652114" w:rsidRDefault="00652114" w:rsidP="00652114">
      <w:r>
        <w:t>Examples of commitments that could provide long term assurance include but are not limited to:</w:t>
      </w:r>
    </w:p>
    <w:p w14:paraId="25F80DE8" w14:textId="77777777" w:rsidR="00652114" w:rsidRDefault="00652114" w:rsidP="00652114">
      <w:pPr>
        <w:pStyle w:val="ListParagraph"/>
      </w:pPr>
      <w:r>
        <w:t xml:space="preserve">Planning Conditions </w:t>
      </w:r>
    </w:p>
    <w:p w14:paraId="383A5014" w14:textId="77777777" w:rsidR="00652114" w:rsidRDefault="00652114" w:rsidP="00652114">
      <w:pPr>
        <w:pStyle w:val="ListParagraph"/>
      </w:pPr>
      <w:r>
        <w:t xml:space="preserve">Lease or tenancy agreement linked with management plans </w:t>
      </w:r>
    </w:p>
    <w:p w14:paraId="301EDE17" w14:textId="77777777" w:rsidR="00652114" w:rsidRDefault="00652114" w:rsidP="00652114">
      <w:pPr>
        <w:pStyle w:val="ListParagraph"/>
      </w:pPr>
      <w:r>
        <w:t>Accreditation via relevant Codes (e.g. Peatland, Carbon or Woodland code)</w:t>
      </w:r>
    </w:p>
    <w:p w14:paraId="2B3AF57E" w14:textId="77777777" w:rsidR="00652114" w:rsidRDefault="00652114" w:rsidP="00652114">
      <w:pPr>
        <w:pStyle w:val="ListParagraph"/>
      </w:pPr>
      <w:r>
        <w:t>Conservation Burdens on land or Conditions on land sales</w:t>
      </w:r>
    </w:p>
    <w:p w14:paraId="0FE8B426" w14:textId="77777777" w:rsidR="00652114" w:rsidRDefault="00652114" w:rsidP="00652114">
      <w:pPr>
        <w:pStyle w:val="ListParagraph"/>
      </w:pPr>
      <w:r>
        <w:t xml:space="preserve">Appropriate legally binding charity constitutions </w:t>
      </w:r>
    </w:p>
    <w:p w14:paraId="6D53D352" w14:textId="77777777" w:rsidR="00652114" w:rsidRDefault="00652114" w:rsidP="00652114">
      <w:pPr>
        <w:pStyle w:val="ListParagraph"/>
      </w:pPr>
      <w:r>
        <w:t xml:space="preserve">Green burial sites </w:t>
      </w:r>
    </w:p>
    <w:p w14:paraId="43DECF80" w14:textId="147C4267" w:rsidR="00652114" w:rsidRDefault="00652114" w:rsidP="00652114">
      <w:pPr>
        <w:pStyle w:val="ListParagraph"/>
      </w:pPr>
      <w:r>
        <w:t>Bespoke contractual agreement.</w:t>
      </w:r>
    </w:p>
    <w:p w14:paraId="6E5A652D" w14:textId="77777777" w:rsidR="00652114" w:rsidRDefault="00652114" w:rsidP="00652114">
      <w:r>
        <w:t xml:space="preserve">A more detailed list of existing mechanisms for long-term assurance will be published and kept updated as the use of different mechanisms are explored and clarified. NatureScot will be able to help in confirming if a mechanism is sufficient for the biodiversity values identified. Ancillary sites may already have suitable long-term protections applied for their primary objective. </w:t>
      </w:r>
    </w:p>
    <w:p w14:paraId="18353234" w14:textId="77777777" w:rsidR="00652114" w:rsidRDefault="00652114" w:rsidP="00652114">
      <w:r>
        <w:t xml:space="preserve">Short-term, regulatory instruments that are renewed continuously, are unlikely to meet the requirements of long-term assurance on their own, however, may be suitable when paired with another mechanism. Memoranda of Understanding (MoU) do not provide long-term assurance in themselves but may provide useful information of ongoing management intentions and governance relationships. </w:t>
      </w:r>
    </w:p>
    <w:p w14:paraId="6189ABF4" w14:textId="1167D5E7" w:rsidR="00E71F17" w:rsidRDefault="00652114" w:rsidP="00652114">
      <w:r>
        <w:t>Please make NatureScot aware of ownership/governance changes to the site to allow new owners/governance authorities to be approached for consent to continue Nature30 recognition. If they do not consent, the site will no longer be a Nature30 site.</w:t>
      </w:r>
    </w:p>
    <w:p w14:paraId="12C22762" w14:textId="18F15356" w:rsidR="00652114" w:rsidRDefault="00652114" w:rsidP="00652114">
      <w:pPr>
        <w:pStyle w:val="Heading1"/>
      </w:pPr>
      <w:r>
        <w:lastRenderedPageBreak/>
        <w:t>Criterion 6</w:t>
      </w:r>
    </w:p>
    <w:p w14:paraId="3D6D9891" w14:textId="16D50BAA" w:rsidR="00652114" w:rsidRPr="00B62C8A" w:rsidRDefault="00652114" w:rsidP="00652114">
      <w:pPr>
        <w:rPr>
          <w:rStyle w:val="Strong"/>
        </w:rPr>
      </w:pPr>
      <w:r w:rsidRPr="00652114">
        <w:rPr>
          <w:rStyle w:val="Strong"/>
        </w:rPr>
        <w:t>The site is managed, and evidence is available that the management of the site is effective in delivering positive and sustained outcomes for biodiversity conservation</w:t>
      </w:r>
      <w:r w:rsidRPr="00B62C8A">
        <w:rPr>
          <w:rStyle w:val="Strong"/>
        </w:rPr>
        <w:t>.</w:t>
      </w:r>
    </w:p>
    <w:p w14:paraId="2E4E354C" w14:textId="77777777" w:rsidR="00111DAD" w:rsidRDefault="00111DAD" w:rsidP="00D25984">
      <w:pPr>
        <w:pStyle w:val="IntenseQuote"/>
        <w:sectPr w:rsidR="00111DAD" w:rsidSect="00F0483E">
          <w:type w:val="continuous"/>
          <w:pgSz w:w="11906" w:h="16838"/>
          <w:pgMar w:top="1134" w:right="1134" w:bottom="1134" w:left="1134" w:header="397" w:footer="227" w:gutter="0"/>
          <w:cols w:space="708"/>
          <w:formProt w:val="0"/>
          <w:docGrid w:linePitch="360"/>
        </w:sectPr>
      </w:pPr>
    </w:p>
    <w:p w14:paraId="3082D4D5" w14:textId="293649D3" w:rsidR="00652114" w:rsidRPr="00656D6E" w:rsidRDefault="00652114" w:rsidP="00D25984">
      <w:pPr>
        <w:pStyle w:val="IntenseQuote"/>
      </w:pPr>
      <w:r w:rsidRPr="00652114">
        <w:t>Is there a management plan in place</w:t>
      </w:r>
      <w:r w:rsidRPr="00E130F6">
        <w:t>?</w:t>
      </w:r>
    </w:p>
    <w:p w14:paraId="262BC746" w14:textId="2029F309" w:rsidR="00652114" w:rsidRDefault="00652114" w:rsidP="00652114">
      <w:pPr>
        <w:pStyle w:val="Response"/>
      </w:pPr>
      <w:r>
        <w:t xml:space="preserve">Yes </w:t>
      </w:r>
      <w:r w:rsidR="00D0524A">
        <w:fldChar w:fldCharType="begin">
          <w:ffData>
            <w:name w:val="C6PlanYes"/>
            <w:enabled/>
            <w:calcOnExit w:val="0"/>
            <w:helpText w:type="text" w:val="A check box can be checked or unchecked by using the SPACEBAR. This is a toggle keystroke, so pressing it once turns the check mark on, and pressing it again turns the check mark off."/>
            <w:statusText w:type="text" w:val="Is there a management plan in place? yes  (Please provide a copy)"/>
            <w:checkBox>
              <w:sizeAuto/>
              <w:default w:val="0"/>
            </w:checkBox>
          </w:ffData>
        </w:fldChar>
      </w:r>
      <w:bookmarkStart w:id="22" w:name="C6PlanYes"/>
      <w:r w:rsidR="00D0524A">
        <w:instrText xml:space="preserve"> FORMCHECKBOX </w:instrText>
      </w:r>
      <w:r w:rsidR="00D0524A">
        <w:fldChar w:fldCharType="separate"/>
      </w:r>
      <w:r w:rsidR="00D0524A">
        <w:fldChar w:fldCharType="end"/>
      </w:r>
      <w:bookmarkEnd w:id="22"/>
      <w:r>
        <w:t xml:space="preserve"> (please provide copy)</w:t>
      </w:r>
      <w:r>
        <w:tab/>
        <w:t xml:space="preserve">No </w:t>
      </w:r>
      <w:r w:rsidR="00D0524A">
        <w:fldChar w:fldCharType="begin">
          <w:ffData>
            <w:name w:val="C6PlanNo"/>
            <w:enabled/>
            <w:calcOnExit w:val="0"/>
            <w:helpText w:type="text" w:val="A check box can be checked or unchecked by using the SPACEBAR. This is a toggle keystroke, so pressing it once turns the check mark on, and pressing it again turns the check mark off."/>
            <w:statusText w:type="text" w:val="Is there a management plan in place? no"/>
            <w:checkBox>
              <w:sizeAuto/>
              <w:default w:val="0"/>
            </w:checkBox>
          </w:ffData>
        </w:fldChar>
      </w:r>
      <w:bookmarkStart w:id="23" w:name="C6PlanNo"/>
      <w:r w:rsidR="00D0524A">
        <w:instrText xml:space="preserve"> FORMCHECKBOX </w:instrText>
      </w:r>
      <w:r w:rsidR="00D0524A">
        <w:fldChar w:fldCharType="separate"/>
      </w:r>
      <w:r w:rsidR="00D0524A">
        <w:fldChar w:fldCharType="end"/>
      </w:r>
      <w:bookmarkEnd w:id="23"/>
    </w:p>
    <w:p w14:paraId="6312DFD0" w14:textId="014C93C9" w:rsidR="00F0483E" w:rsidRDefault="00F0483E" w:rsidP="00652114">
      <w:pPr>
        <w:pStyle w:val="Response"/>
      </w:pPr>
      <w:r>
        <w:t>If ‘No’, please briefly explain:</w:t>
      </w:r>
    </w:p>
    <w:p w14:paraId="0F979C68" w14:textId="2AD20247" w:rsidR="008F1B9A" w:rsidRDefault="00D0524A" w:rsidP="00652114">
      <w:pPr>
        <w:pStyle w:val="Response"/>
      </w:pPr>
      <w:r>
        <w:fldChar w:fldCharType="begin">
          <w:ffData>
            <w:name w:val="C6PlanNotes"/>
            <w:enabled/>
            <w:calcOnExit w:val="0"/>
            <w:helpText w:type="text" w:val="Enter text here"/>
            <w:statusText w:type="text" w:val="If ‘No’, please briefly explain"/>
            <w:textInput/>
          </w:ffData>
        </w:fldChar>
      </w:r>
      <w:bookmarkStart w:id="24" w:name="C6Plan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5E911FED" w14:textId="2D1DDFFA" w:rsidR="00652114" w:rsidRDefault="00652114" w:rsidP="00D25984">
      <w:pPr>
        <w:pStyle w:val="IntenseQuote"/>
      </w:pPr>
      <w:r w:rsidRPr="00652114">
        <w:t>Is biodiversity conservation a primary or secondary management objective or an ancillary result of another management activity?</w:t>
      </w:r>
    </w:p>
    <w:p w14:paraId="4CB26B1B" w14:textId="5098A4D4" w:rsidR="00652114" w:rsidRDefault="00673C16" w:rsidP="00652114">
      <w:pPr>
        <w:pStyle w:val="Response"/>
      </w:pPr>
      <w:r>
        <w:fldChar w:fldCharType="begin">
          <w:ffData>
            <w:name w:val="C6Objectivetype"/>
            <w:enabled/>
            <w:calcOnExit w:val="0"/>
            <w:helpText w:type="text" w:val="Press ALT+DOWN ARROW to open a menu of choices. Press UP or DOWN ARROW to move through this list, and press ENTER when you find the correct item."/>
            <w:statusText w:type="text" w:val="Is biodiversity conservation a primary or secondary management objective, or an ancillary result? Choose type from the list.  "/>
            <w:ddList>
              <w:listEntry w:val="Choose management objective"/>
              <w:listEntry w:val="Primary"/>
              <w:listEntry w:val="Secondary"/>
              <w:listEntry w:val="Ancillary"/>
            </w:ddList>
          </w:ffData>
        </w:fldChar>
      </w:r>
      <w:bookmarkStart w:id="25" w:name="C6Objectivetype"/>
      <w:r>
        <w:instrText xml:space="preserve"> FORMDROPDOWN </w:instrText>
      </w:r>
      <w:r>
        <w:fldChar w:fldCharType="separate"/>
      </w:r>
      <w:r>
        <w:fldChar w:fldCharType="end"/>
      </w:r>
      <w:bookmarkEnd w:id="25"/>
    </w:p>
    <w:p w14:paraId="2824C826" w14:textId="39D074F6" w:rsidR="00652114" w:rsidRDefault="00652114" w:rsidP="00652114">
      <w:pPr>
        <w:pStyle w:val="Response"/>
      </w:pPr>
      <w:r w:rsidRPr="00652114">
        <w:t xml:space="preserve">If </w:t>
      </w:r>
      <w:r>
        <w:t>‘A</w:t>
      </w:r>
      <w:r w:rsidRPr="00652114">
        <w:t>ncillary</w:t>
      </w:r>
      <w:r>
        <w:t>’</w:t>
      </w:r>
      <w:r w:rsidRPr="00652114">
        <w:t>, please explain how biodiversity conservation is the ancillary result of long-term management activities</w:t>
      </w:r>
      <w:r>
        <w:t>:</w:t>
      </w:r>
    </w:p>
    <w:p w14:paraId="2FBD9E8B" w14:textId="7F5912B9" w:rsidR="00652114" w:rsidRPr="00652114" w:rsidRDefault="00D0524A" w:rsidP="00652114">
      <w:pPr>
        <w:pStyle w:val="Response"/>
      </w:pPr>
      <w:r>
        <w:fldChar w:fldCharType="begin">
          <w:ffData>
            <w:name w:val="C6AncillaryNotes"/>
            <w:enabled/>
            <w:calcOnExit w:val="0"/>
            <w:helpText w:type="text" w:val="Enter text here"/>
            <w:statusText w:type="text" w:val="If ‘Ancillary’, please explain how biodiversity conservation is the ancillary result of long-term management activities"/>
            <w:textInput/>
          </w:ffData>
        </w:fldChar>
      </w:r>
      <w:bookmarkStart w:id="26" w:name="C6Ancillary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78887E60" w14:textId="7277C48A" w:rsidR="00652114" w:rsidRPr="00656D6E" w:rsidRDefault="00652114" w:rsidP="00D25984">
      <w:pPr>
        <w:pStyle w:val="IntenseQuote"/>
      </w:pPr>
      <w:r w:rsidRPr="00652114">
        <w:t>Is there reasonable likelihood that there will be available resources to carry out your management plan</w:t>
      </w:r>
      <w:r>
        <w:t>?</w:t>
      </w:r>
    </w:p>
    <w:p w14:paraId="276520B0" w14:textId="14EB3C62" w:rsidR="00652114" w:rsidRDefault="00652114" w:rsidP="00652114">
      <w:pPr>
        <w:pStyle w:val="Response"/>
      </w:pPr>
      <w:r>
        <w:t xml:space="preserve">Yes </w:t>
      </w:r>
      <w:r w:rsidR="00D0524A">
        <w:fldChar w:fldCharType="begin">
          <w:ffData>
            <w:name w:val="C6ResourcesYes"/>
            <w:enabled/>
            <w:calcOnExit w:val="0"/>
            <w:helpText w:type="text" w:val="A check box can be checked or unchecked by using the SPACEBAR. This is a toggle keystroke, so pressing it once turns the check mark on, and pressing it again turns the check mark off."/>
            <w:statusText w:type="text" w:val="Is there reasonable likelihood that there will be available resources to carry out your management plan? yes"/>
            <w:checkBox>
              <w:sizeAuto/>
              <w:default w:val="0"/>
            </w:checkBox>
          </w:ffData>
        </w:fldChar>
      </w:r>
      <w:bookmarkStart w:id="27" w:name="C6ResourcesYes"/>
      <w:r w:rsidR="00D0524A">
        <w:instrText xml:space="preserve"> FORMCHECKBOX </w:instrText>
      </w:r>
      <w:r w:rsidR="00D0524A">
        <w:fldChar w:fldCharType="separate"/>
      </w:r>
      <w:r w:rsidR="00D0524A">
        <w:fldChar w:fldCharType="end"/>
      </w:r>
      <w:bookmarkEnd w:id="27"/>
      <w:r>
        <w:tab/>
        <w:t xml:space="preserve">No </w:t>
      </w:r>
      <w:r w:rsidR="00D0524A">
        <w:fldChar w:fldCharType="begin">
          <w:ffData>
            <w:name w:val="C6ResourcesNo"/>
            <w:enabled/>
            <w:calcOnExit w:val="0"/>
            <w:helpText w:type="text" w:val="A check box can be checked or unchecked by using the SPACEBAR. This is a toggle keystroke, so pressing it once turns the check mark on, and pressing it again turns the check mark off."/>
            <w:statusText w:type="text" w:val="Is there reasonable likelihood that there will be available resources to carry out your management plan? no"/>
            <w:checkBox>
              <w:sizeAuto/>
              <w:default w:val="0"/>
            </w:checkBox>
          </w:ffData>
        </w:fldChar>
      </w:r>
      <w:bookmarkStart w:id="28" w:name="C6ResourcesNo"/>
      <w:r w:rsidR="00D0524A">
        <w:instrText xml:space="preserve"> FORMCHECKBOX </w:instrText>
      </w:r>
      <w:r w:rsidR="00D0524A">
        <w:fldChar w:fldCharType="separate"/>
      </w:r>
      <w:r w:rsidR="00D0524A">
        <w:fldChar w:fldCharType="end"/>
      </w:r>
      <w:bookmarkEnd w:id="28"/>
    </w:p>
    <w:p w14:paraId="7AE191D9" w14:textId="7B0D6DB5" w:rsidR="00652114" w:rsidRDefault="00652114" w:rsidP="00652114">
      <w:pPr>
        <w:pStyle w:val="Response"/>
      </w:pPr>
      <w:r w:rsidRPr="00652114">
        <w:t xml:space="preserve">Please briefly explain </w:t>
      </w:r>
      <w:r w:rsidR="008F1B9A">
        <w:t>answer:</w:t>
      </w:r>
    </w:p>
    <w:p w14:paraId="467C6B19" w14:textId="3C43A037" w:rsidR="008F1B9A" w:rsidRDefault="00D0524A" w:rsidP="00652114">
      <w:pPr>
        <w:pStyle w:val="Response"/>
      </w:pPr>
      <w:r>
        <w:fldChar w:fldCharType="begin">
          <w:ffData>
            <w:name w:val="C6ResourcesNotes"/>
            <w:enabled/>
            <w:calcOnExit w:val="0"/>
            <w:helpText w:type="text" w:val="Enter text here"/>
            <w:statusText w:type="text" w:val="Please briefly explain answer"/>
            <w:textInput/>
          </w:ffData>
        </w:fldChar>
      </w:r>
      <w:bookmarkStart w:id="29" w:name="C6Resources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08E180E3" w14:textId="6DBBBE52" w:rsidR="00800982" w:rsidRDefault="00800982" w:rsidP="00D25984">
      <w:pPr>
        <w:pStyle w:val="IntenseQuote"/>
      </w:pPr>
      <w:r>
        <w:t>A</w:t>
      </w:r>
      <w:r w:rsidRPr="00800982">
        <w:t xml:space="preserve">re </w:t>
      </w:r>
      <w:r>
        <w:t xml:space="preserve">there </w:t>
      </w:r>
      <w:r w:rsidRPr="00800982">
        <w:t xml:space="preserve">known </w:t>
      </w:r>
      <w:r w:rsidR="00BB48E6">
        <w:t xml:space="preserve">pressures on the site: </w:t>
      </w:r>
      <w:r w:rsidRPr="00800982">
        <w:t>limitations, future threats or interactions with the wider landscape (positive or negative)</w:t>
      </w:r>
      <w:r w:rsidR="008F1B9A">
        <w:t>?</w:t>
      </w:r>
    </w:p>
    <w:p w14:paraId="2377619A" w14:textId="0425B229" w:rsidR="00800982" w:rsidRDefault="00800982" w:rsidP="00800982">
      <w:pPr>
        <w:pStyle w:val="Response"/>
      </w:pPr>
      <w:r>
        <w:t xml:space="preserve">Yes </w:t>
      </w:r>
      <w:r w:rsidR="00D0524A">
        <w:fldChar w:fldCharType="begin">
          <w:ffData>
            <w:name w:val="C6LimitationsYes"/>
            <w:enabled/>
            <w:calcOnExit w:val="0"/>
            <w:helpText w:type="text" w:val="A check box can be checked or unchecked by using the SPACEBAR. This is a toggle keystroke, so pressing it once turns the check mark on, and pressing it again turns the check mark off."/>
            <w:statusText w:type="text" w:val="Are there known limitations, future threats or interactions with the wider landscape (positive or negative)? yes"/>
            <w:checkBox>
              <w:sizeAuto/>
              <w:default w:val="0"/>
            </w:checkBox>
          </w:ffData>
        </w:fldChar>
      </w:r>
      <w:bookmarkStart w:id="30" w:name="C6LimitationsYes"/>
      <w:r w:rsidR="00D0524A">
        <w:instrText xml:space="preserve"> FORMCHECKBOX </w:instrText>
      </w:r>
      <w:r w:rsidR="00D0524A">
        <w:fldChar w:fldCharType="separate"/>
      </w:r>
      <w:r w:rsidR="00D0524A">
        <w:fldChar w:fldCharType="end"/>
      </w:r>
      <w:bookmarkEnd w:id="30"/>
      <w:r>
        <w:tab/>
        <w:t xml:space="preserve">No </w:t>
      </w:r>
      <w:r w:rsidR="00D0524A">
        <w:fldChar w:fldCharType="begin">
          <w:ffData>
            <w:name w:val="C6LimitationsNo"/>
            <w:enabled/>
            <w:calcOnExit w:val="0"/>
            <w:helpText w:type="text" w:val="A check box can be checked or unchecked by using the SPACEBAR. This is a toggle keystroke, so pressing it once turns the check mark on, and pressing it again turns the check mark off."/>
            <w:statusText w:type="text" w:val="Are there known limitations, future threats or interactions with the wider landscape (positive or negative)? no"/>
            <w:checkBox>
              <w:sizeAuto/>
              <w:default w:val="0"/>
            </w:checkBox>
          </w:ffData>
        </w:fldChar>
      </w:r>
      <w:bookmarkStart w:id="31" w:name="C6LimitationsNo"/>
      <w:r w:rsidR="00D0524A">
        <w:instrText xml:space="preserve"> FORMCHECKBOX </w:instrText>
      </w:r>
      <w:r w:rsidR="00D0524A">
        <w:fldChar w:fldCharType="separate"/>
      </w:r>
      <w:r w:rsidR="00D0524A">
        <w:fldChar w:fldCharType="end"/>
      </w:r>
      <w:bookmarkEnd w:id="31"/>
    </w:p>
    <w:p w14:paraId="35E80AF1" w14:textId="6B760823" w:rsidR="00800982" w:rsidRDefault="00800982" w:rsidP="00800982">
      <w:pPr>
        <w:pStyle w:val="Response"/>
      </w:pPr>
      <w:r>
        <w:t>If ‘Yes’, p</w:t>
      </w:r>
      <w:r w:rsidRPr="00652114">
        <w:t xml:space="preserve">lease </w:t>
      </w:r>
      <w:r>
        <w:t>highlight these</w:t>
      </w:r>
      <w:r w:rsidR="00BF4033">
        <w:t>:</w:t>
      </w:r>
    </w:p>
    <w:p w14:paraId="39C6F65E" w14:textId="77777777" w:rsidR="00BB48E6" w:rsidRDefault="00BB48E6" w:rsidP="00800982">
      <w:pPr>
        <w:pStyle w:val="Response"/>
      </w:pPr>
    </w:p>
    <w:p w14:paraId="3F44C955" w14:textId="092436FE" w:rsidR="00BB48E6" w:rsidRDefault="00BB48E6" w:rsidP="00800982">
      <w:pPr>
        <w:pStyle w:val="Response"/>
      </w:pPr>
      <w:r>
        <w:t>If ‘No’, please briefly describe:</w:t>
      </w:r>
    </w:p>
    <w:p w14:paraId="11CACA73" w14:textId="76488554" w:rsidR="00914B97" w:rsidRDefault="00D0524A" w:rsidP="00914B97">
      <w:pPr>
        <w:pStyle w:val="Response"/>
      </w:pPr>
      <w:r>
        <w:fldChar w:fldCharType="begin">
          <w:ffData>
            <w:name w:val="C6LimitationsNotes"/>
            <w:enabled/>
            <w:calcOnExit w:val="0"/>
            <w:helpText w:type="text" w:val="Enter text here"/>
            <w:statusText w:type="text" w:val="If ‘Yes’, please highlight these"/>
            <w:textInput/>
          </w:ffData>
        </w:fldChar>
      </w:r>
      <w:bookmarkStart w:id="32" w:name="C6Limitations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15AE6E6" w14:textId="77777777" w:rsidR="00914B97" w:rsidRPr="00656D6E" w:rsidRDefault="00914B97" w:rsidP="00914B97">
      <w:pPr>
        <w:pStyle w:val="IntenseQuote"/>
      </w:pPr>
      <w:r w:rsidRPr="00800982">
        <w:t>Is there monitoring in place to effectively cover the biodiversity values, threats and pressures</w:t>
      </w:r>
      <w:r w:rsidRPr="00E130F6">
        <w:t>?</w:t>
      </w:r>
    </w:p>
    <w:p w14:paraId="4CAE1211" w14:textId="572FD7FB" w:rsidR="00914B97" w:rsidRPr="00914B97" w:rsidRDefault="00914B97" w:rsidP="00914B97">
      <w:pPr>
        <w:pStyle w:val="Response"/>
      </w:pPr>
      <w:r>
        <w:t xml:space="preserve">Yes </w:t>
      </w:r>
      <w:r>
        <w:fldChar w:fldCharType="begin">
          <w:ffData>
            <w:name w:val="C6MonitoringYes"/>
            <w:enabled/>
            <w:calcOnExit w:val="0"/>
            <w:helpText w:type="text" w:val="A check box can be checked or unchecked by using the SPACEBAR. This is a toggle keystroke, so pressing it once turns the check mark on, and pressing it again turns the check mark off."/>
            <w:statusText w:type="text" w:val="Is there monitoring in place to effectively cover the biodiversity values, threats and pressures? yes"/>
            <w:checkBox>
              <w:sizeAuto/>
              <w:default w:val="0"/>
            </w:checkBox>
          </w:ffData>
        </w:fldChar>
      </w:r>
      <w:bookmarkStart w:id="33" w:name="C6MonitoringYes"/>
      <w:r>
        <w:instrText xml:space="preserve"> FORMCHECKBOX </w:instrText>
      </w:r>
      <w:r>
        <w:fldChar w:fldCharType="separate"/>
      </w:r>
      <w:r>
        <w:fldChar w:fldCharType="end"/>
      </w:r>
      <w:bookmarkEnd w:id="33"/>
      <w:r>
        <w:tab/>
        <w:t xml:space="preserve">No </w:t>
      </w:r>
      <w:r>
        <w:fldChar w:fldCharType="begin">
          <w:ffData>
            <w:name w:val="C6MonitoringNo"/>
            <w:enabled/>
            <w:calcOnExit w:val="0"/>
            <w:helpText w:type="text" w:val="A check box can be checked or unchecked by using the SPACEBAR. This is a toggle keystroke, so pressing it once turns the check mark on, and pressing it again turns the check mark off."/>
            <w:statusText w:type="text" w:val="Is there monitoring in place to effectively cover the biodiversity values, threats and pressures? no"/>
            <w:checkBox>
              <w:sizeAuto/>
              <w:default w:val="0"/>
            </w:checkBox>
          </w:ffData>
        </w:fldChar>
      </w:r>
      <w:bookmarkStart w:id="34" w:name="C6MonitoringNo"/>
      <w:r>
        <w:instrText xml:space="preserve"> FORMCHECKBOX </w:instrText>
      </w:r>
      <w:r>
        <w:fldChar w:fldCharType="separate"/>
      </w:r>
      <w:r>
        <w:fldChar w:fldCharType="end"/>
      </w:r>
      <w:bookmarkEnd w:id="34"/>
    </w:p>
    <w:p w14:paraId="2B17C104" w14:textId="288502D7" w:rsidR="00BF4033" w:rsidRDefault="00BF4033" w:rsidP="00D25984">
      <w:pPr>
        <w:pStyle w:val="IntenseQuote"/>
      </w:pPr>
      <w:r>
        <w:t>A</w:t>
      </w:r>
      <w:r w:rsidRPr="00800982">
        <w:t xml:space="preserve">re </w:t>
      </w:r>
      <w:r w:rsidRPr="00BF4033">
        <w:t>biodiversity values being delivered as a byproduct of site management for a different purpose</w:t>
      </w:r>
      <w:r>
        <w:t>?</w:t>
      </w:r>
    </w:p>
    <w:p w14:paraId="495470BF" w14:textId="0560E1F8" w:rsidR="00BF4033" w:rsidRDefault="00BF4033" w:rsidP="00BF4033">
      <w:pPr>
        <w:pStyle w:val="Response"/>
      </w:pPr>
      <w:r>
        <w:t xml:space="preserve">Yes </w:t>
      </w:r>
      <w:r w:rsidR="00D0524A">
        <w:fldChar w:fldCharType="begin">
          <w:ffData>
            <w:name w:val="C6ByproductYes"/>
            <w:enabled/>
            <w:calcOnExit w:val="0"/>
            <w:helpText w:type="text" w:val="A check box can be checked or unchecked by using the SPACEBAR. This is a toggle keystroke, so pressing it once turns the check mark on, and pressing it again turns the check mark off."/>
            <w:statusText w:type="text" w:val="Are biodiversity values being delivered as a byproduct of site management for a different purpose? yes"/>
            <w:checkBox>
              <w:sizeAuto/>
              <w:default w:val="0"/>
            </w:checkBox>
          </w:ffData>
        </w:fldChar>
      </w:r>
      <w:bookmarkStart w:id="35" w:name="C6ByproductYes"/>
      <w:r w:rsidR="00D0524A">
        <w:instrText xml:space="preserve"> FORMCHECKBOX </w:instrText>
      </w:r>
      <w:r w:rsidR="00D0524A">
        <w:fldChar w:fldCharType="separate"/>
      </w:r>
      <w:r w:rsidR="00D0524A">
        <w:fldChar w:fldCharType="end"/>
      </w:r>
      <w:bookmarkEnd w:id="35"/>
      <w:r>
        <w:tab/>
        <w:t xml:space="preserve">No </w:t>
      </w:r>
      <w:r w:rsidR="00D0524A">
        <w:fldChar w:fldCharType="begin">
          <w:ffData>
            <w:name w:val="C6ByproductNo"/>
            <w:enabled/>
            <w:calcOnExit w:val="0"/>
            <w:helpText w:type="text" w:val="A check box can be checked or unchecked by using the SPACEBAR. This is a toggle keystroke, so pressing it once turns the check mark on, and pressing it again turns the check mark off."/>
            <w:statusText w:type="text" w:val="Are biodiversity values being delivered as a byproduct of site management for a different purpose? no"/>
            <w:checkBox>
              <w:sizeAuto/>
              <w:default w:val="0"/>
            </w:checkBox>
          </w:ffData>
        </w:fldChar>
      </w:r>
      <w:bookmarkStart w:id="36" w:name="C6ByproductNo"/>
      <w:r w:rsidR="00D0524A">
        <w:instrText xml:space="preserve"> FORMCHECKBOX </w:instrText>
      </w:r>
      <w:r w:rsidR="00D0524A">
        <w:fldChar w:fldCharType="separate"/>
      </w:r>
      <w:r w:rsidR="00D0524A">
        <w:fldChar w:fldCharType="end"/>
      </w:r>
      <w:bookmarkEnd w:id="36"/>
    </w:p>
    <w:p w14:paraId="4776355D" w14:textId="77777777" w:rsidR="00BF4033" w:rsidRDefault="00BF4033" w:rsidP="00BF4033">
      <w:pPr>
        <w:pStyle w:val="Response"/>
      </w:pPr>
      <w:r>
        <w:t>If ‘Yes’, p</w:t>
      </w:r>
      <w:r w:rsidRPr="00652114">
        <w:t xml:space="preserve">lease </w:t>
      </w:r>
      <w:r w:rsidRPr="00BF4033">
        <w:t>make clear how these interact and identify any safeguards in place to ensure the continued delivery for biodiversity alongside the site’s primary outcome</w:t>
      </w:r>
      <w:r>
        <w:t>:</w:t>
      </w:r>
    </w:p>
    <w:p w14:paraId="095F75FC" w14:textId="77777777" w:rsidR="00111DAD" w:rsidRDefault="00D0524A" w:rsidP="00BF4033">
      <w:pPr>
        <w:pStyle w:val="Response"/>
        <w:sectPr w:rsidR="00111DAD" w:rsidSect="00F0483E">
          <w:type w:val="continuous"/>
          <w:pgSz w:w="11906" w:h="16838"/>
          <w:pgMar w:top="1134" w:right="1134" w:bottom="1134" w:left="1134" w:header="397" w:footer="227" w:gutter="0"/>
          <w:cols w:space="708"/>
          <w:docGrid w:linePitch="360"/>
        </w:sectPr>
      </w:pPr>
      <w:r>
        <w:fldChar w:fldCharType="begin">
          <w:ffData>
            <w:name w:val="C6ByproductNotes"/>
            <w:enabled/>
            <w:calcOnExit w:val="0"/>
            <w:helpText w:type="text" w:val="Enter text here"/>
            <w:statusText w:type="text" w:val="If ‘Yes’, state how these interact and identify safeguards in place to ensure delivery for biodiversity alongside site's primary outcome"/>
            <w:textInput/>
          </w:ffData>
        </w:fldChar>
      </w:r>
      <w:bookmarkStart w:id="37" w:name="C6Byproduct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1CEA12CB" w14:textId="3FAD22DA" w:rsidR="00BF4033" w:rsidRDefault="00BF4033" w:rsidP="002A51C3">
      <w:pPr>
        <w:pStyle w:val="NoSpacing"/>
      </w:pPr>
    </w:p>
    <w:p w14:paraId="6DA3C47F" w14:textId="36A23BEB" w:rsidR="00652114" w:rsidRPr="00E02206" w:rsidRDefault="00652114" w:rsidP="00D25984">
      <w:pPr>
        <w:pStyle w:val="Notes"/>
        <w:rPr>
          <w:rStyle w:val="Strong"/>
        </w:rPr>
      </w:pPr>
      <w:r w:rsidRPr="00E02206">
        <w:rPr>
          <w:rStyle w:val="Strong"/>
        </w:rPr>
        <w:t>Notes</w:t>
      </w:r>
      <w:r w:rsidRPr="00E02206">
        <w:rPr>
          <w:rStyle w:val="Strong"/>
          <w:b w:val="0"/>
          <w:bCs w:val="0"/>
        </w:rPr>
        <w:t>:</w:t>
      </w:r>
    </w:p>
    <w:p w14:paraId="61DAFF82" w14:textId="77777777" w:rsidR="00800982" w:rsidRPr="00800982" w:rsidRDefault="00800982" w:rsidP="00D25984">
      <w:pPr>
        <w:pStyle w:val="Notes"/>
        <w:rPr>
          <w:b/>
          <w:bCs/>
        </w:rPr>
      </w:pPr>
      <w:r w:rsidRPr="00800982">
        <w:t xml:space="preserve">If information on management and monitoring plans are found in supporting documentation, please </w:t>
      </w:r>
      <w:r w:rsidRPr="00E02206">
        <w:t>provide</w:t>
      </w:r>
      <w:r w:rsidRPr="00800982">
        <w:t xml:space="preserve"> the document(s) and reference the name of the document(s) to be looked at for this criterion here. </w:t>
      </w:r>
    </w:p>
    <w:p w14:paraId="09AF52AD" w14:textId="77777777" w:rsidR="00800982" w:rsidRPr="00800982" w:rsidRDefault="00800982" w:rsidP="00D25984">
      <w:pPr>
        <w:pStyle w:val="Notes"/>
        <w:rPr>
          <w:b/>
          <w:bCs/>
        </w:rPr>
      </w:pPr>
      <w:r w:rsidRPr="00800982">
        <w:t>OR</w:t>
      </w:r>
    </w:p>
    <w:p w14:paraId="6B9DFC52" w14:textId="06766103" w:rsidR="00652114" w:rsidRDefault="00800982" w:rsidP="00D25984">
      <w:pPr>
        <w:pStyle w:val="Notes"/>
      </w:pPr>
      <w:r w:rsidRPr="00800982">
        <w:lastRenderedPageBreak/>
        <w:t>Please describe the management activities, especially those that impact the biodiversity values and ecosystem services of the site. This should include information on how any existing identified pressures on the site (or from outside the site) are being controlled by the management and how monitoring will help inform adaptive management</w:t>
      </w:r>
      <w:r w:rsidR="00652114" w:rsidRPr="00652114">
        <w:t>.</w:t>
      </w:r>
    </w:p>
    <w:p w14:paraId="07C3E399" w14:textId="77777777" w:rsidR="00111DAD" w:rsidRDefault="00111DAD" w:rsidP="00652114">
      <w:pPr>
        <w:pStyle w:val="Response"/>
        <w:sectPr w:rsidR="00111DAD" w:rsidSect="00F0483E">
          <w:type w:val="continuous"/>
          <w:pgSz w:w="11906" w:h="16838"/>
          <w:pgMar w:top="1134" w:right="1134" w:bottom="1134" w:left="1134" w:header="397" w:footer="227" w:gutter="0"/>
          <w:cols w:space="708"/>
          <w:formProt w:val="0"/>
          <w:docGrid w:linePitch="360"/>
        </w:sectPr>
      </w:pPr>
    </w:p>
    <w:p w14:paraId="00FF191C" w14:textId="77777777" w:rsidR="00111DAD" w:rsidRDefault="00111DAD" w:rsidP="00652114">
      <w:pPr>
        <w:pStyle w:val="Response"/>
        <w:sectPr w:rsidR="00111DAD" w:rsidSect="00F0483E">
          <w:type w:val="continuous"/>
          <w:pgSz w:w="11906" w:h="16838"/>
          <w:pgMar w:top="1134" w:right="1134" w:bottom="1134" w:left="1134" w:header="397" w:footer="227" w:gutter="0"/>
          <w:cols w:space="708"/>
          <w:docGrid w:linePitch="360"/>
        </w:sectPr>
      </w:pPr>
      <w:r>
        <w:fldChar w:fldCharType="begin">
          <w:ffData>
            <w:name w:val="C6Notes"/>
            <w:enabled/>
            <w:calcOnExit w:val="0"/>
            <w:helpText w:type="text" w:val="Enter any further supporting information here."/>
            <w:statusText w:type="text" w:val="Notes text"/>
            <w:textInput/>
          </w:ffData>
        </w:fldChar>
      </w:r>
      <w:bookmarkStart w:id="38" w:name="C6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26E5BAA5" w14:textId="195FB588" w:rsidR="00652114" w:rsidRPr="004F30DC" w:rsidRDefault="00652114" w:rsidP="002A51C3">
      <w:pPr>
        <w:pStyle w:val="NoSpacing"/>
      </w:pPr>
    </w:p>
    <w:p w14:paraId="5636124C" w14:textId="0FF4D632" w:rsidR="00652114" w:rsidRPr="00656D6E" w:rsidRDefault="00FA428C" w:rsidP="00652114">
      <w:pPr>
        <w:pStyle w:val="Heading2"/>
      </w:pPr>
      <w:r>
        <w:t>Guidance</w:t>
      </w:r>
    </w:p>
    <w:p w14:paraId="427D5D37" w14:textId="77777777" w:rsidR="00BF4033" w:rsidRPr="00BF4033" w:rsidRDefault="00BF4033" w:rsidP="00BF4033">
      <w:pPr>
        <w:rPr>
          <w:u w:val="single"/>
        </w:rPr>
      </w:pPr>
      <w:r w:rsidRPr="00BF4033">
        <w:rPr>
          <w:rStyle w:val="Strong"/>
        </w:rPr>
        <w:t>Management</w:t>
      </w:r>
      <w:r w:rsidRPr="00BF4033">
        <w:t xml:space="preserve">: Conservation of biodiversity does not have to be the primary objective of the site or its management and can be a secondary objective or a byproduct of other management (i.e. integrated land management or water quality management). Where in-situ conservation of biodiversity is not the primary objective of the site, conservation of biodiversity must not be compromised by other objectives. Areas under management not associated with benefitting biodiversity should not negatively impact in such a way that they prevent delivery of the biodiversity values across the site. </w:t>
      </w:r>
    </w:p>
    <w:p w14:paraId="3AB80E8B" w14:textId="164C0F58" w:rsidR="00BF4033" w:rsidRPr="00BF4033" w:rsidRDefault="00BF4033" w:rsidP="00BF4033">
      <w:r w:rsidRPr="00BF4033">
        <w:t>The site will have documented conservation objectives aligned to the biodiversity values (Criteri</w:t>
      </w:r>
      <w:r>
        <w:t>on</w:t>
      </w:r>
      <w:r w:rsidRPr="00BF4033">
        <w:t xml:space="preserve"> 4) and management arrangements, regardless of their purpose, which are consistent with delivery of the in-situ conservation of this biodiversity. This includes sites where the management decision is to leave the area untouched, such sites would still require a management system in place able to recognise and potentially respond to emerging risks. </w:t>
      </w:r>
    </w:p>
    <w:p w14:paraId="663F1AB0" w14:textId="77777777" w:rsidR="00BF4033" w:rsidRPr="00BF4033" w:rsidRDefault="00BF4033" w:rsidP="00BF4033">
      <w:r w:rsidRPr="00BF4033">
        <w:t>Existing management plans or statements for a site will often provide all the relevant information for demonstrating adherence with these criteria. When submitting existing management plans, or developing a bespoke one, the elements that would be expected to be present will include:</w:t>
      </w:r>
    </w:p>
    <w:p w14:paraId="0F9AB796" w14:textId="77777777" w:rsidR="00BF4033" w:rsidRPr="00BF4033" w:rsidRDefault="00BF4033" w:rsidP="00BF4033">
      <w:pPr>
        <w:pStyle w:val="ListNumber"/>
        <w:numPr>
          <w:ilvl w:val="0"/>
          <w:numId w:val="19"/>
        </w:numPr>
      </w:pPr>
      <w:r w:rsidRPr="00BF4033">
        <w:t>A clear link back to the biodiversity value(s) for which the site is important</w:t>
      </w:r>
    </w:p>
    <w:p w14:paraId="3D81BD80" w14:textId="77777777" w:rsidR="00BF4033" w:rsidRPr="00BF4033" w:rsidRDefault="00BF4033" w:rsidP="00BF4033">
      <w:pPr>
        <w:pStyle w:val="ListNumber"/>
        <w:numPr>
          <w:ilvl w:val="0"/>
          <w:numId w:val="19"/>
        </w:numPr>
      </w:pPr>
      <w:r w:rsidRPr="00BF4033">
        <w:t>The conservation objectives (sites with ancillary conservation should still be able to clearly articulate the biodiversity value their management will continue to provide)</w:t>
      </w:r>
    </w:p>
    <w:p w14:paraId="354FA055" w14:textId="77777777" w:rsidR="00BF4033" w:rsidRPr="00BF4033" w:rsidRDefault="00BF4033" w:rsidP="00BF4033">
      <w:pPr>
        <w:pStyle w:val="ListNumber"/>
        <w:numPr>
          <w:ilvl w:val="0"/>
          <w:numId w:val="19"/>
        </w:numPr>
      </w:pPr>
      <w:r w:rsidRPr="00BF4033">
        <w:t xml:space="preserve">Known threats (including onsite and offsite/landscape scale pressures such as herbivore pressure). Mechanisms should exist to identify and respond to future threats </w:t>
      </w:r>
    </w:p>
    <w:p w14:paraId="4AC6A5A2" w14:textId="1855D227" w:rsidR="00BF4033" w:rsidRPr="00BF4033" w:rsidRDefault="00BF4033" w:rsidP="00BF4033">
      <w:pPr>
        <w:pStyle w:val="ListNumber"/>
        <w:numPr>
          <w:ilvl w:val="0"/>
          <w:numId w:val="19"/>
        </w:numPr>
      </w:pPr>
      <w:r w:rsidRPr="00BF4033">
        <w:t>Outlines what monitoring is in place to allow for effectiveness of management to be checked</w:t>
      </w:r>
      <w:r>
        <w:t>.</w:t>
      </w:r>
    </w:p>
    <w:p w14:paraId="75518C45" w14:textId="77777777" w:rsidR="00BF4033" w:rsidRPr="00BF4033" w:rsidRDefault="00BF4033" w:rsidP="00BF4033">
      <w:r w:rsidRPr="00BF4033">
        <w:t>Note: Proposed management/monitoring activities must be in adherence with other responsibilities on a landowner/manager (e.g. Outdoor Access Code, Deer Code, non-native species management, licenced activities, water Controlled Activity Regulations (CAR), protection and management of cultural heritage such as Scheduled Ancient Monuments).</w:t>
      </w:r>
    </w:p>
    <w:p w14:paraId="2BD3B2CA" w14:textId="77777777" w:rsidR="00BF4033" w:rsidRPr="00BF4033" w:rsidRDefault="00BF4033" w:rsidP="00BF4033">
      <w:r w:rsidRPr="00BF4033">
        <w:t>For long-term management to be effective, management arrangements will need to be dynamic, adaptive and responsive. They will be reviewed periodically (e.g. every 5 years) to allow flexibility and adaptation to changing circumstances and allow threats and pressures to be effectively identified and responded to.</w:t>
      </w:r>
    </w:p>
    <w:p w14:paraId="5CCD3CFF" w14:textId="57296A07" w:rsidR="00BF4033" w:rsidRPr="00BF4033" w:rsidRDefault="00BF4033" w:rsidP="00BF4033">
      <w:r w:rsidRPr="00BF4033">
        <w:t xml:space="preserve">Collaborative management is encouraged, wherever possible integrating management of the Nature30 site with the wider landscape, other protected or conserved areas and Nature Networks. </w:t>
      </w:r>
    </w:p>
    <w:p w14:paraId="3A6D241C" w14:textId="77777777" w:rsidR="00BF4033" w:rsidRPr="00BF4033" w:rsidRDefault="00BF4033" w:rsidP="00BF4033">
      <w:r w:rsidRPr="00BF4033">
        <w:t xml:space="preserve">NatureScot can help sites who do not have experience of creating management plans and we would encourage potential applicants to get in touch if they would like to discuss this before embarking on writing a management plan. </w:t>
      </w:r>
    </w:p>
    <w:p w14:paraId="4665EF1C" w14:textId="77777777" w:rsidR="00BF4033" w:rsidRPr="00BF4033" w:rsidRDefault="00BF4033" w:rsidP="00BF4033">
      <w:r w:rsidRPr="00BF4033">
        <w:rPr>
          <w:rStyle w:val="Strong"/>
        </w:rPr>
        <w:t>Monitoring</w:t>
      </w:r>
      <w:r w:rsidRPr="00BF4033">
        <w:t xml:space="preserve">: If you are already carrying out monitoring or have existing monitoring requirements (e.g. as part of an existing accreditation scheme), we will aim to use this information. </w:t>
      </w:r>
    </w:p>
    <w:p w14:paraId="4E1B2370" w14:textId="77777777" w:rsidR="00BF4033" w:rsidRPr="00BF4033" w:rsidRDefault="00BF4033" w:rsidP="00BF4033">
      <w:r w:rsidRPr="00BF4033">
        <w:lastRenderedPageBreak/>
        <w:t xml:space="preserve">To be recognised as a Nature30 site, the site will have a monitoring plan that is appropriate for the site and its biodiversity values, reporting at a frequency that allows for actionable information that can inform/direct management. Monitoring will prioritise the identification and assessment of the most important factors for improving or maintaining the health and resilience of the biodiversity values while also considering gaps in knowledge. </w:t>
      </w:r>
    </w:p>
    <w:p w14:paraId="53F3E344" w14:textId="77777777" w:rsidR="00BF4033" w:rsidRPr="00BF4033" w:rsidRDefault="00BF4033" w:rsidP="00BF4033">
      <w:r w:rsidRPr="00BF4033">
        <w:t xml:space="preserve">The monitoring should also be suitable and appropriate for those carrying out the monitoring. </w:t>
      </w:r>
    </w:p>
    <w:p w14:paraId="35A8C7CF" w14:textId="33C4B084" w:rsidR="00BF4033" w:rsidRPr="00BF4033" w:rsidRDefault="00BF4033" w:rsidP="00BF4033">
      <w:r w:rsidRPr="00BF4033">
        <w:t>There is no one specific way in which monitoring must be carried out on Nature30 sites but the approach being developed for Scotland's protected areas, monitoring for Delivering Healthy Ecosystems (</w:t>
      </w:r>
      <w:r w:rsidR="00A62A69">
        <w:t>M</w:t>
      </w:r>
      <w:r w:rsidRPr="00BF4033">
        <w:t xml:space="preserve">DHE), outlines a simple approach to monitoring. </w:t>
      </w:r>
    </w:p>
    <w:p w14:paraId="2FA4D48B" w14:textId="77777777" w:rsidR="00BF4033" w:rsidRPr="00BF4033" w:rsidRDefault="00BF4033" w:rsidP="00BF4033">
      <w:pPr>
        <w:pStyle w:val="Heading3"/>
      </w:pPr>
      <w:r w:rsidRPr="00BF4033">
        <w:t>Monitoring for Delivering Healthy Ecosystems</w:t>
      </w:r>
    </w:p>
    <w:p w14:paraId="617AA2D3" w14:textId="3E2E6C78" w:rsidR="00BF4033" w:rsidRPr="00BF4033" w:rsidRDefault="00BF4033" w:rsidP="00BF4033">
      <w:r w:rsidRPr="00BF4033">
        <w:t xml:space="preserve">The </w:t>
      </w:r>
      <w:hyperlink r:id="rId35" w:tooltip="Weblink to research report" w:history="1">
        <w:r w:rsidRPr="00BF4033">
          <w:rPr>
            <w:rStyle w:val="Hyperlink"/>
          </w:rPr>
          <w:t>monitoring for Delivering Healthy Ecosystem</w:t>
        </w:r>
      </w:hyperlink>
      <w:r w:rsidRPr="00BF4033">
        <w:t>s (</w:t>
      </w:r>
      <w:r w:rsidR="00A62A69">
        <w:t>M</w:t>
      </w:r>
      <w:r w:rsidRPr="00BF4033">
        <w:t xml:space="preserve">DHE) approach is currently under development within NatureScot, and as such may change. This section will be updated to reflect changes as appropriate. </w:t>
      </w:r>
    </w:p>
    <w:p w14:paraId="060E7109" w14:textId="16040872" w:rsidR="00BF4033" w:rsidRPr="00BF4033" w:rsidRDefault="00BF4033" w:rsidP="00BF4033">
      <w:r w:rsidRPr="00BF4033">
        <w:t xml:space="preserve">Minimum Monitoring Criteria to allow assessment under the </w:t>
      </w:r>
      <w:r w:rsidR="00A62A69">
        <w:t>M</w:t>
      </w:r>
      <w:r w:rsidRPr="00BF4033">
        <w:t>DHE approach:</w:t>
      </w:r>
    </w:p>
    <w:p w14:paraId="38AE1CFD" w14:textId="7BF83557" w:rsidR="00BF4033" w:rsidRPr="00BF4033" w:rsidRDefault="00BF4033" w:rsidP="00BF4033">
      <w:pPr>
        <w:pStyle w:val="ListNumber"/>
        <w:numPr>
          <w:ilvl w:val="0"/>
          <w:numId w:val="20"/>
        </w:numPr>
      </w:pPr>
      <w:r w:rsidRPr="00BF4033">
        <w:t>The monitoring plan must detail baseline conditions, known pressures and threats, the site’s potential for recovery, and state the desired outcomes and goals</w:t>
      </w:r>
    </w:p>
    <w:p w14:paraId="755C8560" w14:textId="3435F99B" w:rsidR="00BF4033" w:rsidRPr="00BF4033" w:rsidRDefault="00BF4033" w:rsidP="00BF4033">
      <w:pPr>
        <w:pStyle w:val="ListNumber"/>
        <w:numPr>
          <w:ilvl w:val="0"/>
          <w:numId w:val="20"/>
        </w:numPr>
      </w:pPr>
      <w:r w:rsidRPr="00BF4033">
        <w:t>Management targets and actions should be SMART (</w:t>
      </w:r>
      <w:r w:rsidRPr="00BF4033">
        <w:rPr>
          <w:b/>
          <w:bCs/>
        </w:rPr>
        <w:t>S</w:t>
      </w:r>
      <w:r w:rsidRPr="00BF4033">
        <w:t xml:space="preserve">pecific, </w:t>
      </w:r>
      <w:r w:rsidRPr="00BF4033">
        <w:rPr>
          <w:b/>
          <w:bCs/>
        </w:rPr>
        <w:t>M</w:t>
      </w:r>
      <w:r w:rsidRPr="00BF4033">
        <w:t xml:space="preserve">easurable, </w:t>
      </w:r>
      <w:r w:rsidRPr="00BF4033">
        <w:rPr>
          <w:b/>
          <w:bCs/>
        </w:rPr>
        <w:t>A</w:t>
      </w:r>
      <w:r w:rsidRPr="00BF4033">
        <w:t xml:space="preserve">chievable, </w:t>
      </w:r>
      <w:r w:rsidRPr="00BF4033">
        <w:rPr>
          <w:b/>
          <w:bCs/>
        </w:rPr>
        <w:t>R</w:t>
      </w:r>
      <w:r w:rsidRPr="00BF4033">
        <w:t xml:space="preserve">elevant, and </w:t>
      </w:r>
      <w:r w:rsidRPr="00BF4033">
        <w:rPr>
          <w:b/>
          <w:bCs/>
        </w:rPr>
        <w:t>T</w:t>
      </w:r>
      <w:r w:rsidRPr="00BF4033">
        <w:t>ime-bound)</w:t>
      </w:r>
    </w:p>
    <w:p w14:paraId="32622242" w14:textId="33987DF5" w:rsidR="00BF4033" w:rsidRPr="00BF4033" w:rsidRDefault="00BF4033" w:rsidP="00BF4033">
      <w:pPr>
        <w:pStyle w:val="ListNumber"/>
        <w:numPr>
          <w:ilvl w:val="0"/>
          <w:numId w:val="20"/>
        </w:numPr>
        <w:rPr>
          <w:lang w:val="en-US"/>
        </w:rPr>
      </w:pPr>
      <w:r w:rsidRPr="00BF4033">
        <w:t>Monitoring must directly measure the management targets using consistent and reliable methods that allow tracking of changes over time</w:t>
      </w:r>
    </w:p>
    <w:p w14:paraId="32F3FAFA" w14:textId="21153108" w:rsidR="00BF4033" w:rsidRPr="00BF4033" w:rsidRDefault="00BF4033" w:rsidP="00BF4033">
      <w:pPr>
        <w:pStyle w:val="ListNumber"/>
        <w:numPr>
          <w:ilvl w:val="0"/>
          <w:numId w:val="20"/>
        </w:numPr>
        <w:rPr>
          <w:lang w:val="en-US"/>
        </w:rPr>
      </w:pPr>
      <w:r w:rsidRPr="00BF4033">
        <w:t>Monitoring should address nature recovery where pressures have been reduced (e.g. is the grazing pressure reduction delivering nature recovery and addressing the site goals?)</w:t>
      </w:r>
    </w:p>
    <w:p w14:paraId="1B57801B" w14:textId="03C126F5" w:rsidR="00BF4033" w:rsidRPr="00BF4033" w:rsidRDefault="00BF4033" w:rsidP="00BF4033">
      <w:pPr>
        <w:pStyle w:val="ListNumber"/>
        <w:numPr>
          <w:ilvl w:val="0"/>
          <w:numId w:val="20"/>
        </w:numPr>
        <w:rPr>
          <w:lang w:val="en-US"/>
        </w:rPr>
      </w:pPr>
      <w:r w:rsidRPr="00BF4033">
        <w:t>Site monitoring should identify emerging pressures and threats, which can inform management strategies as needed</w:t>
      </w:r>
    </w:p>
    <w:p w14:paraId="7CDA6F47" w14:textId="6CA43A25" w:rsidR="00BF4033" w:rsidRPr="00BF4033" w:rsidRDefault="00BF4033" w:rsidP="00BF4033">
      <w:pPr>
        <w:pStyle w:val="ListNumber"/>
        <w:numPr>
          <w:ilvl w:val="0"/>
          <w:numId w:val="20"/>
        </w:numPr>
        <w:rPr>
          <w:lang w:val="en-US"/>
        </w:rPr>
      </w:pPr>
      <w:r w:rsidRPr="00BF4033">
        <w:t>There should be high confidence there will be enough resources for ongoing management, reporting, and monitoring throughout the life of the Nature30 site</w:t>
      </w:r>
    </w:p>
    <w:p w14:paraId="0DCC104A" w14:textId="4FCCE14D" w:rsidR="00BF4033" w:rsidRPr="00BF4033" w:rsidRDefault="00BF4033" w:rsidP="00BF4033">
      <w:pPr>
        <w:pStyle w:val="ListNumber"/>
        <w:numPr>
          <w:ilvl w:val="0"/>
          <w:numId w:val="20"/>
        </w:numPr>
        <w:rPr>
          <w:lang w:val="en-US"/>
        </w:rPr>
      </w:pPr>
      <w:r w:rsidRPr="00BF4033">
        <w:t>Assessment results should be publicly available (open data guidelines), high-quality, and follow the FAIR principles (Findable, Accessible, Interoperable, and Reusable), ensuring that data is easy to use and meets robust quality assurance standards</w:t>
      </w:r>
    </w:p>
    <w:p w14:paraId="679E2EC6" w14:textId="1639CA13" w:rsidR="00BF4033" w:rsidRPr="00BF4033" w:rsidRDefault="00BF4033" w:rsidP="00BF4033">
      <w:pPr>
        <w:pStyle w:val="ListNumber"/>
        <w:numPr>
          <w:ilvl w:val="0"/>
          <w:numId w:val="20"/>
        </w:numPr>
        <w:rPr>
          <w:lang w:val="en-US"/>
        </w:rPr>
      </w:pPr>
      <w:r w:rsidRPr="00BF4033">
        <w:t>Reporting should be consistent and guide future management and monitoring efforts, recognising that monitoring needs may change over time</w:t>
      </w:r>
    </w:p>
    <w:p w14:paraId="3A754A88" w14:textId="25CD43E6" w:rsidR="00BF4033" w:rsidRPr="00BF4033" w:rsidRDefault="00BF4033" w:rsidP="00BF4033">
      <w:pPr>
        <w:pStyle w:val="ListNumber"/>
        <w:numPr>
          <w:ilvl w:val="0"/>
          <w:numId w:val="20"/>
        </w:numPr>
      </w:pPr>
      <w:r w:rsidRPr="00BF4033">
        <w:t>It is important to establish clear governance and accountability for ecological performance at the site</w:t>
      </w:r>
      <w:r>
        <w:t>.</w:t>
      </w:r>
    </w:p>
    <w:p w14:paraId="162B6803" w14:textId="77777777" w:rsidR="00BF4033" w:rsidRPr="00BF4033" w:rsidRDefault="00BF4033" w:rsidP="00BF4033">
      <w:r w:rsidRPr="00BF4033">
        <w:rPr>
          <w:rStyle w:val="Strong"/>
        </w:rPr>
        <w:t>Demonstrating management effectiveness</w:t>
      </w:r>
      <w:r w:rsidRPr="00BF4033">
        <w:t xml:space="preserve">: Effective management is at the core of Nature30 which includes a site being able to demonstrate clear management objectives, activities and monitoring showing impacts. The management will consider the different pressures of the site and be able to demonstrate effectiveness through trends or achievement of the target that has been set to manage or relieve the pressure. </w:t>
      </w:r>
    </w:p>
    <w:p w14:paraId="71FC1938" w14:textId="77777777" w:rsidR="00BF4033" w:rsidRPr="00BF4033" w:rsidRDefault="00BF4033" w:rsidP="00BF4033">
      <w:r w:rsidRPr="00BF4033">
        <w:t xml:space="preserve">Some pressures will come from outside the site and may be at a landscape scale. Where these pressures cannot be relieved by onsite management alone, it may be necessary to attempt collaborative management at a larger or landscape scale or take further steps onsite to address the pressure. The site must be able to demonstrate that this management is in place and will relieve the pressure. </w:t>
      </w:r>
    </w:p>
    <w:p w14:paraId="24384AE7" w14:textId="535A3361" w:rsidR="00E71F17" w:rsidRDefault="00BF4033" w:rsidP="002A51C3">
      <w:r w:rsidRPr="00BF4033">
        <w:t xml:space="preserve">There will be no one-size-fits-all for approaches to demonstrate effectiveness as different sites will have different objectives and different techniques in place. Monitoring can use a combination of </w:t>
      </w:r>
      <w:r w:rsidRPr="00BF4033">
        <w:lastRenderedPageBreak/>
        <w:t xml:space="preserve">traditional methods and emerging technologies (e.g. the </w:t>
      </w:r>
      <w:hyperlink r:id="rId36" w:tooltip="Adivce on biodiversity and farming" w:history="1">
        <w:r w:rsidRPr="00BF4033">
          <w:rPr>
            <w:rStyle w:val="Hyperlink"/>
          </w:rPr>
          <w:t>Farm Biodiversity Scotland</w:t>
        </w:r>
      </w:hyperlink>
      <w:r w:rsidRPr="00BF4033">
        <w:t xml:space="preserve"> tool), with a focus on maximising the efficiency and effectiveness of data collection and analysis.</w:t>
      </w:r>
    </w:p>
    <w:p w14:paraId="028E42EE" w14:textId="77777777" w:rsidR="00BF4033" w:rsidRPr="00BF4033" w:rsidRDefault="00BF4033" w:rsidP="00D25984">
      <w:pPr>
        <w:pStyle w:val="Quote"/>
        <w:rPr>
          <w:rStyle w:val="IntenseReference"/>
        </w:rPr>
      </w:pPr>
      <w:r w:rsidRPr="00BF4033">
        <w:rPr>
          <w:rStyle w:val="IntenseReference"/>
        </w:rPr>
        <w:t>Deer pressure example</w:t>
      </w:r>
    </w:p>
    <w:p w14:paraId="2D8E1BAB" w14:textId="0DB99C16" w:rsidR="00BF4033" w:rsidRPr="00BF4033" w:rsidRDefault="00BF4033" w:rsidP="00376DAA">
      <w:pPr>
        <w:pStyle w:val="Quote"/>
        <w:spacing w:after="120"/>
      </w:pPr>
      <w:r>
        <w:t>H</w:t>
      </w:r>
      <w:r w:rsidRPr="00BF4033">
        <w:t>ere are the types of information useful to provide to demonstrate management effectiveness:</w:t>
      </w:r>
    </w:p>
    <w:p w14:paraId="3FC83687" w14:textId="77777777" w:rsidR="00BF4033" w:rsidRPr="00BF4033" w:rsidRDefault="00BF4033" w:rsidP="00D25984">
      <w:pPr>
        <w:pStyle w:val="Examplebullet"/>
      </w:pPr>
      <w:r w:rsidRPr="00BF4033">
        <w:t>Deer plan or management plan with relevant deer management details including objectives or targets (target density or HIA level to achieve site objectives)</w:t>
      </w:r>
    </w:p>
    <w:p w14:paraId="7EE0B6DA" w14:textId="77777777" w:rsidR="00BF4033" w:rsidRPr="00BF4033" w:rsidRDefault="00BF4033" w:rsidP="00D25984">
      <w:pPr>
        <w:pStyle w:val="Examplebullet"/>
      </w:pPr>
      <w:r w:rsidRPr="00BF4033">
        <w:t>Summaries of deer counts (to inform management)</w:t>
      </w:r>
    </w:p>
    <w:p w14:paraId="0DD3B2EC" w14:textId="77777777" w:rsidR="00BF4033" w:rsidRPr="00BF4033" w:rsidRDefault="00BF4033" w:rsidP="00D25984">
      <w:pPr>
        <w:pStyle w:val="Examplebullet"/>
      </w:pPr>
      <w:r w:rsidRPr="00BF4033">
        <w:t xml:space="preserve">Summaries of annual cull returns, and authorisation returns - if not already provided to NatureScot (to demonstrate works completed) </w:t>
      </w:r>
    </w:p>
    <w:p w14:paraId="0D83C69A" w14:textId="28471246" w:rsidR="00BF4033" w:rsidRDefault="00BF4033" w:rsidP="00D25984">
      <w:pPr>
        <w:pStyle w:val="Examplebullet"/>
      </w:pPr>
      <w:r w:rsidRPr="00BF4033">
        <w:t>Summaries of monitoring of deer impact such as Herbivore Impact Assessments (to inform management and measure changes to pressure)</w:t>
      </w:r>
      <w:r>
        <w:t>.</w:t>
      </w:r>
    </w:p>
    <w:p w14:paraId="16616DB7" w14:textId="31CE88AE" w:rsidR="00BF4033" w:rsidRPr="00BF4033" w:rsidRDefault="00BF4033" w:rsidP="00D25984">
      <w:pPr>
        <w:pStyle w:val="Quote"/>
        <w:rPr>
          <w:u w:val="single"/>
        </w:rPr>
      </w:pPr>
      <w:r w:rsidRPr="00BF4033">
        <w:t xml:space="preserve">Further details on deer management best practice can be found in the </w:t>
      </w:r>
      <w:hyperlink r:id="rId37" w:tooltip="Weblink to code of practice" w:history="1">
        <w:r w:rsidRPr="00BF4033">
          <w:rPr>
            <w:rStyle w:val="Hyperlink"/>
          </w:rPr>
          <w:t>Code of Practice on Deer Management</w:t>
        </w:r>
      </w:hyperlink>
      <w:r w:rsidRPr="00BF4033">
        <w:t xml:space="preserve"> as well as </w:t>
      </w:r>
      <w:hyperlink r:id="rId38" w:tgtFrame="_blank" w:tooltip="Weblink to best practice in deer management" w:history="1">
        <w:r w:rsidRPr="00BF4033">
          <w:rPr>
            <w:rStyle w:val="Hyperlink"/>
          </w:rPr>
          <w:t>Best Practice Guides website</w:t>
        </w:r>
      </w:hyperlink>
      <w:r w:rsidRPr="00BF4033">
        <w:rPr>
          <w:u w:val="single"/>
        </w:rPr>
        <w:t>.</w:t>
      </w:r>
    </w:p>
    <w:p w14:paraId="6AECDB47" w14:textId="6E80D629" w:rsidR="00BF4033" w:rsidRPr="00BF4033" w:rsidRDefault="00BF4033" w:rsidP="00D25984">
      <w:pPr>
        <w:pStyle w:val="Quote"/>
      </w:pPr>
      <w:r w:rsidRPr="00BF4033">
        <w:t xml:space="preserve">A </w:t>
      </w:r>
      <w:hyperlink r:id="rId39" w:tooltip="Weblink to modelling tool">
        <w:r w:rsidRPr="00BF4033">
          <w:rPr>
            <w:rStyle w:val="Hyperlink"/>
          </w:rPr>
          <w:t>Deer population modelling tool</w:t>
        </w:r>
      </w:hyperlink>
      <w:r w:rsidRPr="00BF4033">
        <w:rPr>
          <w:u w:val="single"/>
        </w:rPr>
        <w:t xml:space="preserve"> </w:t>
      </w:r>
      <w:r w:rsidRPr="00BF4033">
        <w:t xml:space="preserve">is also available to help identify a desired population over a specified timeframe. This information can be found on the NatureScot </w:t>
      </w:r>
      <w:hyperlink r:id="rId40" w:history="1">
        <w:r w:rsidRPr="00A211CD">
          <w:rPr>
            <w:rStyle w:val="Hyperlink"/>
          </w:rPr>
          <w:t>Deer management: Policy, Guidance and Best Practice</w:t>
        </w:r>
      </w:hyperlink>
      <w:r w:rsidRPr="00BF4033">
        <w:t xml:space="preserve"> webpages.</w:t>
      </w:r>
    </w:p>
    <w:p w14:paraId="26721BBB" w14:textId="77777777" w:rsidR="00AF4FD2" w:rsidRDefault="00AF4FD2" w:rsidP="00AF4FD2">
      <w:pPr>
        <w:pStyle w:val="NoSpacing"/>
      </w:pPr>
    </w:p>
    <w:p w14:paraId="363A70AC" w14:textId="77777777" w:rsidR="00AF4FD2" w:rsidRPr="00AF4FD2" w:rsidRDefault="00AF4FD2" w:rsidP="00D25984">
      <w:pPr>
        <w:pStyle w:val="Quote"/>
        <w:rPr>
          <w:rStyle w:val="IntenseReference"/>
        </w:rPr>
      </w:pPr>
      <w:r w:rsidRPr="00AF4FD2">
        <w:rPr>
          <w:rStyle w:val="IntenseReference"/>
        </w:rPr>
        <w:t xml:space="preserve">Invasive non-native species example </w:t>
      </w:r>
    </w:p>
    <w:p w14:paraId="4EBDBFFE" w14:textId="7B014D66" w:rsidR="00AF4FD2" w:rsidRPr="00AF4FD2" w:rsidRDefault="00AF4FD2" w:rsidP="00D25984">
      <w:pPr>
        <w:pStyle w:val="Quote"/>
      </w:pPr>
      <w:r>
        <w:t>H</w:t>
      </w:r>
      <w:r w:rsidRPr="00AF4FD2">
        <w:t>ere are the types of information useful to demonstrate management effectiveness. The exact monitoring approach will differ based on the species of INNS, management objective and control method:</w:t>
      </w:r>
    </w:p>
    <w:p w14:paraId="607B5F65" w14:textId="77777777" w:rsidR="00AF4FD2" w:rsidRPr="00AF4FD2" w:rsidRDefault="00AF4FD2" w:rsidP="00376DAA">
      <w:pPr>
        <w:pStyle w:val="Quote"/>
        <w:spacing w:after="120"/>
        <w:rPr>
          <w:rStyle w:val="Strong"/>
        </w:rPr>
      </w:pPr>
      <w:r w:rsidRPr="00AF4FD2">
        <w:rPr>
          <w:rStyle w:val="Strong"/>
        </w:rPr>
        <w:t>Evidence of long-term planning and managing populations at an appropriate ecological scale</w:t>
      </w:r>
    </w:p>
    <w:p w14:paraId="780783A6" w14:textId="77777777" w:rsidR="00AF4FD2" w:rsidRPr="00AF4FD2" w:rsidRDefault="00AF4FD2" w:rsidP="00D25984">
      <w:pPr>
        <w:pStyle w:val="Examplebullet"/>
      </w:pPr>
      <w:r w:rsidRPr="00AF4FD2">
        <w:t>Biosecurity plan that identifies current and potential INNS threats with strategies for prevention, surveillance and rapid response for new arrivals and sleeper species (plants that have not yet spread) and long-term management for established species that are already widely spread</w:t>
      </w:r>
    </w:p>
    <w:p w14:paraId="53526EF7" w14:textId="77777777" w:rsidR="00AF4FD2" w:rsidRPr="00AF4FD2" w:rsidRDefault="00AF4FD2" w:rsidP="00D25984">
      <w:pPr>
        <w:pStyle w:val="Examplebullet"/>
      </w:pPr>
      <w:r w:rsidRPr="00AF4FD2">
        <w:t>Where a significant element of long-term management is proposed, an invasive species management plan is required. This should include relevant details of geographical extent of INNS populations being managed, management objectives, control measures and collaborative actions to control INNS populations at appropriate spatial scales</w:t>
      </w:r>
    </w:p>
    <w:p w14:paraId="1C77D6B8" w14:textId="29F74B48" w:rsidR="00AF4FD2" w:rsidRPr="00AF4FD2" w:rsidRDefault="00AF4FD2" w:rsidP="00D25984">
      <w:pPr>
        <w:pStyle w:val="Examplebullet"/>
      </w:pPr>
      <w:r w:rsidRPr="00AF4FD2">
        <w:t>Where the INNS population extends beyond the Nature30 site boundaries onto neighbouring land holdings, the invasive species management plan should include evidence of collaborative actions and cooperation across different land holdings to control INNS at appropriate spatial scales</w:t>
      </w:r>
      <w:r>
        <w:t>.</w:t>
      </w:r>
    </w:p>
    <w:p w14:paraId="3C751448" w14:textId="77777777" w:rsidR="00AF4FD2" w:rsidRPr="00AF4FD2" w:rsidRDefault="00AF4FD2" w:rsidP="00376DAA">
      <w:pPr>
        <w:pStyle w:val="Quote"/>
        <w:spacing w:after="120"/>
        <w:rPr>
          <w:rStyle w:val="Strong"/>
        </w:rPr>
      </w:pPr>
      <w:r w:rsidRPr="00AF4FD2">
        <w:rPr>
          <w:rStyle w:val="Strong"/>
        </w:rPr>
        <w:t>Appropriate management process for the different stages of invasion</w:t>
      </w:r>
    </w:p>
    <w:p w14:paraId="7297D3E9" w14:textId="6A27F12A" w:rsidR="00AF4FD2" w:rsidRPr="00AF4FD2" w:rsidRDefault="00AF4FD2" w:rsidP="00D25984">
      <w:pPr>
        <w:pStyle w:val="Examplebullet"/>
      </w:pPr>
      <w:r w:rsidRPr="00AF4FD2">
        <w:t xml:space="preserve">Proportion of target area under each phase of management – </w:t>
      </w:r>
      <w:proofErr w:type="spellStart"/>
      <w:r w:rsidRPr="00AF4FD2">
        <w:t>i</w:t>
      </w:r>
      <w:proofErr w:type="spellEnd"/>
      <w:r w:rsidRPr="00AF4FD2">
        <w:t>) population reduction, ii) regular monitoring and follow-up, iii) long-term surveillance and rapid response</w:t>
      </w:r>
      <w:r>
        <w:t>.</w:t>
      </w:r>
    </w:p>
    <w:p w14:paraId="45A995F8" w14:textId="77777777" w:rsidR="00AF4FD2" w:rsidRPr="00AF4FD2" w:rsidRDefault="00AF4FD2" w:rsidP="00376DAA">
      <w:pPr>
        <w:pStyle w:val="Quote"/>
        <w:spacing w:after="120"/>
        <w:rPr>
          <w:rStyle w:val="Strong"/>
        </w:rPr>
      </w:pPr>
      <w:r w:rsidRPr="00AF4FD2">
        <w:rPr>
          <w:rStyle w:val="Strong"/>
        </w:rPr>
        <w:t>Summaries of management inputs, outputs and outcomes for the target area</w:t>
      </w:r>
    </w:p>
    <w:p w14:paraId="15EB1C8B" w14:textId="77777777" w:rsidR="00AF4FD2" w:rsidRPr="00AF4FD2" w:rsidRDefault="00AF4FD2" w:rsidP="00D25984">
      <w:pPr>
        <w:pStyle w:val="Examplebullet"/>
      </w:pPr>
      <w:r w:rsidRPr="00AF4FD2">
        <w:t>Effort - person-days, litres of herbicide, trap-nights, time of year</w:t>
      </w:r>
    </w:p>
    <w:p w14:paraId="77B2C4FA" w14:textId="77777777" w:rsidR="00AF4FD2" w:rsidRPr="00AF4FD2" w:rsidRDefault="00AF4FD2" w:rsidP="00D25984">
      <w:pPr>
        <w:pStyle w:val="Examplebullet"/>
      </w:pPr>
      <w:r w:rsidRPr="00AF4FD2">
        <w:t>Returns - invasive animals captured/detected, invasive plant density at fixed points</w:t>
      </w:r>
    </w:p>
    <w:p w14:paraId="203BABC6" w14:textId="1471BB37" w:rsidR="00AF4FD2" w:rsidRPr="00AF4FD2" w:rsidRDefault="00AF4FD2" w:rsidP="00D25984">
      <w:pPr>
        <w:pStyle w:val="Examplebullet"/>
      </w:pPr>
      <w:r w:rsidRPr="00AF4FD2">
        <w:lastRenderedPageBreak/>
        <w:t>Benefits - evidence for recovery of vulnerable habitats and species</w:t>
      </w:r>
      <w:r>
        <w:t>.</w:t>
      </w:r>
      <w:r w:rsidRPr="00AF4FD2">
        <w:t xml:space="preserve"> </w:t>
      </w:r>
    </w:p>
    <w:p w14:paraId="382E455D" w14:textId="69AEDB2D" w:rsidR="00AF4FD2" w:rsidRPr="00AF4FD2" w:rsidRDefault="00AF4FD2" w:rsidP="00D25984">
      <w:pPr>
        <w:pStyle w:val="Quote"/>
      </w:pPr>
      <w:r w:rsidRPr="00AF4FD2">
        <w:t xml:space="preserve">For further information on things to consider when planning effective management of INNS pressures please visit the </w:t>
      </w:r>
      <w:hyperlink r:id="rId41" w:tooltip="Guidance on invasive species" w:history="1">
        <w:r w:rsidRPr="00AF4FD2">
          <w:rPr>
            <w:rStyle w:val="Hyperlink"/>
          </w:rPr>
          <w:t>Nature Networks Toolbox INNS page</w:t>
        </w:r>
      </w:hyperlink>
      <w:r w:rsidRPr="00AF4FD2">
        <w:t xml:space="preserve">. </w:t>
      </w:r>
    </w:p>
    <w:p w14:paraId="027051FF" w14:textId="5B596E73" w:rsidR="00E71F17" w:rsidRDefault="00AF4FD2" w:rsidP="00D25984">
      <w:pPr>
        <w:pStyle w:val="Quote"/>
      </w:pPr>
      <w:r w:rsidRPr="00AF4FD2">
        <w:t xml:space="preserve">Further details on best practice management can be found in the </w:t>
      </w:r>
      <w:hyperlink r:id="rId42" w:tooltip="Guidance on controlling invasive species" w:history="1">
        <w:r w:rsidRPr="00A211CD">
          <w:rPr>
            <w:rStyle w:val="Hyperlink"/>
          </w:rPr>
          <w:t>Guidance for delivering invasive non-native plant control projects</w:t>
        </w:r>
      </w:hyperlink>
      <w:r w:rsidRPr="00AF4FD2">
        <w:t xml:space="preserve"> and the </w:t>
      </w:r>
      <w:hyperlink r:id="rId43" w:tooltip="Weblink to nonnativespecies.org" w:history="1">
        <w:r w:rsidRPr="00AF4FD2">
          <w:rPr>
            <w:rStyle w:val="Hyperlink"/>
          </w:rPr>
          <w:t>nonnativespecies.org</w:t>
        </w:r>
      </w:hyperlink>
      <w:r w:rsidRPr="00AF4FD2">
        <w:t xml:space="preserve"> website.</w:t>
      </w:r>
    </w:p>
    <w:p w14:paraId="6376A18B" w14:textId="190B2889" w:rsidR="00AF4FD2" w:rsidRPr="00AF4FD2" w:rsidRDefault="00AF4FD2" w:rsidP="002A51C3">
      <w:pPr>
        <w:spacing w:before="240"/>
      </w:pPr>
      <w:r w:rsidRPr="00AF4FD2">
        <w:t xml:space="preserve">Sites that are recognised for multiple biodiversity values do not </w:t>
      </w:r>
      <w:r w:rsidR="00C33F8E">
        <w:t>necessarily</w:t>
      </w:r>
      <w:r w:rsidRPr="00AF4FD2">
        <w:t xml:space="preserve"> require additional monitoring as a result. Monitoring that can demonstrate management effectiveness at the ecosystem scale will often satisfy monitoring requirements across different biodiversity values.</w:t>
      </w:r>
    </w:p>
    <w:p w14:paraId="44339C82" w14:textId="77777777" w:rsidR="00AF4FD2" w:rsidRPr="00AF4FD2" w:rsidRDefault="00AF4FD2" w:rsidP="00AF4FD2">
      <w:pPr>
        <w:rPr>
          <w:b/>
          <w:u w:val="single"/>
        </w:rPr>
      </w:pPr>
      <w:r w:rsidRPr="00AF4FD2">
        <w:t>NatureScot are available to support individuals or organisations seeking Nature30 recognition in understanding monitoring requirements, discuss how existing monitoring information can be best used.</w:t>
      </w:r>
    </w:p>
    <w:p w14:paraId="0B07EF9C" w14:textId="3A0B851E" w:rsidR="00AF4FD2" w:rsidRPr="00AF4FD2" w:rsidRDefault="00AF4FD2" w:rsidP="00AF4FD2">
      <w:pPr>
        <w:rPr>
          <w:bCs/>
        </w:rPr>
      </w:pPr>
      <w:r w:rsidRPr="00AF4FD2">
        <w:rPr>
          <w:rStyle w:val="Strong"/>
        </w:rPr>
        <w:t>Reporting</w:t>
      </w:r>
      <w:r w:rsidRPr="00AF4FD2">
        <w:rPr>
          <w:bCs/>
        </w:rPr>
        <w:t xml:space="preserve">: </w:t>
      </w:r>
      <w:r w:rsidRPr="00AF4FD2">
        <w:t>To ensure the continued recognition of Nature30 sites is comprehensive there will be an agreement for a summary of management and monitoring data to be provided to NatureScot in line with the monitoring cycle agreed upon during recognition. This provides both assurance that Nature30 sites are deliver</w:t>
      </w:r>
      <w:r w:rsidR="00A211CD">
        <w:t>ing</w:t>
      </w:r>
      <w:r w:rsidRPr="00AF4FD2">
        <w:t xml:space="preserve"> effectively whilst also providing touch points where planned changes to management or monitoring, by the governing body of the Nature30 site, can be discussed if needed. </w:t>
      </w:r>
    </w:p>
    <w:p w14:paraId="4A7FF8FB" w14:textId="77777777" w:rsidR="00AF4FD2" w:rsidRPr="00AF4FD2" w:rsidRDefault="00AF4FD2" w:rsidP="00AF4FD2">
      <w:r w:rsidRPr="00AF4FD2">
        <w:t>As part of Scotland’s commitment to 30 by 30, NatureScot will report annually on progress. This will include summary information on the number, area and status of all protected areas and Nature30 sites in Scotland.</w:t>
      </w:r>
    </w:p>
    <w:p w14:paraId="50B0408E" w14:textId="11AE5215" w:rsidR="00E71F17" w:rsidRDefault="00AF4FD2" w:rsidP="00AF4FD2">
      <w:r w:rsidRPr="00AF4FD2">
        <w:t xml:space="preserve">Basic data for Nature30 sites (e.g. site name, site boundary, biodiversity values, and summary of management effectiveness) will be publicly shared on </w:t>
      </w:r>
      <w:hyperlink r:id="rId44" w:tooltip="Weblink to SiteLink on the NatureScot website">
        <w:proofErr w:type="spellStart"/>
        <w:r w:rsidRPr="00AF4FD2">
          <w:rPr>
            <w:rStyle w:val="Hyperlink"/>
          </w:rPr>
          <w:t>SiteLink</w:t>
        </w:r>
        <w:proofErr w:type="spellEnd"/>
      </w:hyperlink>
      <w:r w:rsidRPr="00AF4FD2">
        <w:t xml:space="preserve"> and will form part of reporting at the UK level to the </w:t>
      </w:r>
      <w:hyperlink r:id="rId45" w:tooltip="Weblink to OCEM worlwide database" w:history="1">
        <w:r w:rsidRPr="00AF4FD2">
          <w:rPr>
            <w:rStyle w:val="Hyperlink"/>
          </w:rPr>
          <w:t>World Database of OECMs</w:t>
        </w:r>
      </w:hyperlink>
      <w:r w:rsidRPr="00AF4FD2">
        <w:t xml:space="preserve"> via the Joint Nature Conservation Committee (JNCC).</w:t>
      </w:r>
    </w:p>
    <w:p w14:paraId="02285524" w14:textId="229331AE" w:rsidR="00DF58F4" w:rsidRDefault="00DF58F4" w:rsidP="00DF58F4">
      <w:pPr>
        <w:spacing w:before="600"/>
      </w:pPr>
      <w:r>
        <w:t xml:space="preserve">Complete the consent for assessment on </w:t>
      </w:r>
      <w:r w:rsidR="00924AC8">
        <w:t>page 20</w:t>
      </w:r>
      <w:r>
        <w:t>.</w:t>
      </w:r>
    </w:p>
    <w:p w14:paraId="6D5F8B2D" w14:textId="77777777" w:rsidR="00BC1E60" w:rsidRDefault="00BC1E60">
      <w:pPr>
        <w:spacing w:before="0" w:after="160" w:line="259" w:lineRule="auto"/>
        <w:rPr>
          <w:rFonts w:asciiTheme="majorHAnsi" w:hAnsiTheme="majorHAnsi"/>
          <w:color w:val="FFFFFF" w:themeColor="background1"/>
          <w:sz w:val="28"/>
          <w:szCs w:val="32"/>
        </w:rPr>
      </w:pPr>
      <w:r>
        <w:br w:type="page"/>
      </w:r>
    </w:p>
    <w:p w14:paraId="17FCA302" w14:textId="392F79C7" w:rsidR="0031468C" w:rsidRDefault="0031468C" w:rsidP="0031468C">
      <w:pPr>
        <w:pStyle w:val="Heading1"/>
      </w:pPr>
      <w:r>
        <w:lastRenderedPageBreak/>
        <w:t>Reducing the burden</w:t>
      </w:r>
    </w:p>
    <w:p w14:paraId="44357775" w14:textId="582BC519" w:rsidR="0031468C" w:rsidRDefault="0031468C">
      <w:pPr>
        <w:spacing w:before="0" w:after="160" w:line="259" w:lineRule="auto"/>
      </w:pPr>
      <w:r>
        <w:t>NatureScot are involved in other areas of work that are compl</w:t>
      </w:r>
      <w:r w:rsidR="00006FE4">
        <w:t>e</w:t>
      </w:r>
      <w:r>
        <w:t xml:space="preserve">mentary to and could support the long-term objectives of Nature30 sites. Please indicate below if you are happy for </w:t>
      </w:r>
      <w:r w:rsidR="004F7C0A">
        <w:t xml:space="preserve">the information provided </w:t>
      </w:r>
      <w:r w:rsidR="00196646">
        <w:t>in this form</w:t>
      </w:r>
      <w:r w:rsidR="004F7C0A">
        <w:t xml:space="preserve"> to be used to contact you for any of the </w:t>
      </w:r>
      <w:r w:rsidR="00196646">
        <w:t>following</w:t>
      </w:r>
      <w:r w:rsidR="004F7C0A">
        <w:t>.</w:t>
      </w:r>
    </w:p>
    <w:p w14:paraId="32CB491E" w14:textId="016E8891" w:rsidR="004F7C0A" w:rsidRPr="00665A65" w:rsidRDefault="004F7C0A" w:rsidP="004F7C0A">
      <w:pPr>
        <w:pStyle w:val="Notes"/>
        <w:rPr>
          <w:b/>
          <w:bCs/>
        </w:rPr>
      </w:pPr>
      <w:hyperlink r:id="rId46" w:history="1">
        <w:r w:rsidRPr="00F817E9">
          <w:rPr>
            <w:rStyle w:val="Hyperlink"/>
          </w:rPr>
          <w:t>Nature Finance Exchange</w:t>
        </w:r>
      </w:hyperlink>
      <w:r>
        <w:t xml:space="preserve"> –</w:t>
      </w:r>
      <w:r w:rsidR="00991AB0">
        <w:t xml:space="preserve"> </w:t>
      </w:r>
      <w:r w:rsidR="00196646">
        <w:t xml:space="preserve">a platform on which </w:t>
      </w:r>
      <w:r w:rsidR="00991AB0">
        <w:t>projects that are benefitting nature</w:t>
      </w:r>
      <w:r w:rsidR="00196646">
        <w:t xml:space="preserve"> can advertise their investment readiness</w:t>
      </w:r>
      <w:r w:rsidR="00991AB0">
        <w:t xml:space="preserve"> to potential funders</w:t>
      </w:r>
      <w:r>
        <w:t xml:space="preserve">. </w:t>
      </w:r>
    </w:p>
    <w:p w14:paraId="3BC0C456" w14:textId="77777777" w:rsidR="004F7C0A" w:rsidRDefault="004F7C0A" w:rsidP="004F7C0A">
      <w:pPr>
        <w:pStyle w:val="Response"/>
        <w:sectPr w:rsidR="004F7C0A" w:rsidSect="004F7C0A">
          <w:type w:val="continuous"/>
          <w:pgSz w:w="11906" w:h="16838"/>
          <w:pgMar w:top="1134" w:right="1134" w:bottom="1134" w:left="1134" w:header="397" w:footer="227" w:gutter="0"/>
          <w:cols w:space="708"/>
          <w:formProt w:val="0"/>
          <w:docGrid w:linePitch="360"/>
        </w:sectPr>
      </w:pPr>
    </w:p>
    <w:p w14:paraId="6D38F92C" w14:textId="77777777" w:rsidR="004F7C0A" w:rsidRDefault="004F7C0A" w:rsidP="004F7C0A">
      <w:pPr>
        <w:pStyle w:val="Response"/>
        <w:sectPr w:rsidR="004F7C0A" w:rsidSect="004F7C0A">
          <w:type w:val="continuous"/>
          <w:pgSz w:w="11906" w:h="16838"/>
          <w:pgMar w:top="1134" w:right="1134" w:bottom="1134" w:left="1134" w:header="397" w:footer="227" w:gutter="0"/>
          <w:cols w:space="708"/>
          <w:docGrid w:linePitch="360"/>
        </w:sectPr>
      </w:pPr>
      <w:r>
        <w:t xml:space="preserve">Yes </w:t>
      </w:r>
      <w:r>
        <w:fldChar w:fldCharType="begin">
          <w:ffData>
            <w:name w:val="ConsentGrantedYes"/>
            <w:enabled/>
            <w:calcOnExit w:val="0"/>
            <w:helpText w:type="text" w:val="A check box can be checked or unchecked by using the SPACEBAR. This is a toggle keystroke, so pressing it once turns the check mark on, and pressing it again turns the check mark off."/>
            <w:statusText w:type="text" w:val="Consent granted yes"/>
            <w:checkBox>
              <w:sizeAuto/>
              <w:default w:val="0"/>
            </w:checkBox>
          </w:ffData>
        </w:fldChar>
      </w:r>
      <w:r>
        <w:instrText xml:space="preserve"> FORMCHECKBOX </w:instrText>
      </w:r>
      <w:r>
        <w:fldChar w:fldCharType="separate"/>
      </w:r>
      <w:r>
        <w:fldChar w:fldCharType="end"/>
      </w:r>
    </w:p>
    <w:p w14:paraId="7357DF86" w14:textId="145B1C28" w:rsidR="004F7C0A" w:rsidRPr="00665A65" w:rsidRDefault="004F7C0A" w:rsidP="004F7C0A">
      <w:pPr>
        <w:pStyle w:val="Notes"/>
        <w:rPr>
          <w:b/>
          <w:bCs/>
        </w:rPr>
      </w:pPr>
      <w:hyperlink r:id="rId47" w:history="1">
        <w:r w:rsidRPr="00F817E9">
          <w:rPr>
            <w:rStyle w:val="Hyperlink"/>
          </w:rPr>
          <w:t>N</w:t>
        </w:r>
        <w:r w:rsidR="00196646" w:rsidRPr="00F817E9">
          <w:rPr>
            <w:rStyle w:val="Hyperlink"/>
          </w:rPr>
          <w:t>atural Capital Tool</w:t>
        </w:r>
      </w:hyperlink>
      <w:r>
        <w:t xml:space="preserve"> </w:t>
      </w:r>
      <w:r w:rsidR="00F817E9">
        <w:t xml:space="preserve">– a </w:t>
      </w:r>
      <w:r w:rsidR="00F817E9" w:rsidRPr="00F817E9">
        <w:t>free, easy-to-use decision support tool that facilitates a natural capital approach to land management in Scotland.</w:t>
      </w:r>
    </w:p>
    <w:p w14:paraId="0D271DE1" w14:textId="77777777" w:rsidR="004F7C0A" w:rsidRDefault="004F7C0A" w:rsidP="004F7C0A">
      <w:pPr>
        <w:pStyle w:val="Response"/>
        <w:sectPr w:rsidR="004F7C0A" w:rsidSect="004F7C0A">
          <w:type w:val="continuous"/>
          <w:pgSz w:w="11906" w:h="16838"/>
          <w:pgMar w:top="1134" w:right="1134" w:bottom="1134" w:left="1134" w:header="397" w:footer="227" w:gutter="0"/>
          <w:cols w:space="708"/>
          <w:formProt w:val="0"/>
          <w:docGrid w:linePitch="360"/>
        </w:sectPr>
      </w:pPr>
    </w:p>
    <w:p w14:paraId="30B20081" w14:textId="77777777" w:rsidR="004F7C0A" w:rsidRDefault="004F7C0A" w:rsidP="004F7C0A">
      <w:pPr>
        <w:pStyle w:val="Response"/>
        <w:sectPr w:rsidR="004F7C0A" w:rsidSect="004F7C0A">
          <w:type w:val="continuous"/>
          <w:pgSz w:w="11906" w:h="16838"/>
          <w:pgMar w:top="1134" w:right="1134" w:bottom="1134" w:left="1134" w:header="397" w:footer="227" w:gutter="0"/>
          <w:cols w:space="708"/>
          <w:docGrid w:linePitch="360"/>
        </w:sectPr>
      </w:pPr>
      <w:r>
        <w:t xml:space="preserve">Yes </w:t>
      </w:r>
      <w:r>
        <w:fldChar w:fldCharType="begin">
          <w:ffData>
            <w:name w:val="ConsentGrantedYes"/>
            <w:enabled/>
            <w:calcOnExit w:val="0"/>
            <w:helpText w:type="text" w:val="A check box can be checked or unchecked by using the SPACEBAR. This is a toggle keystroke, so pressing it once turns the check mark on, and pressing it again turns the check mark off."/>
            <w:statusText w:type="text" w:val="Consent granted yes"/>
            <w:checkBox>
              <w:sizeAuto/>
              <w:default w:val="0"/>
            </w:checkBox>
          </w:ffData>
        </w:fldChar>
      </w:r>
      <w:r>
        <w:instrText xml:space="preserve"> FORMCHECKBOX </w:instrText>
      </w:r>
      <w:r>
        <w:fldChar w:fldCharType="separate"/>
      </w:r>
      <w:r>
        <w:fldChar w:fldCharType="end"/>
      </w:r>
    </w:p>
    <w:p w14:paraId="0448C91F" w14:textId="4F10EA84" w:rsidR="004F7C0A" w:rsidRPr="00D84830" w:rsidRDefault="004F7C0A" w:rsidP="00D84830">
      <w:pPr>
        <w:pStyle w:val="Notes"/>
        <w:rPr>
          <w:b/>
          <w:bCs/>
        </w:rPr>
        <w:sectPr w:rsidR="004F7C0A" w:rsidRPr="00D84830" w:rsidSect="004F7C0A">
          <w:type w:val="continuous"/>
          <w:pgSz w:w="11906" w:h="16838"/>
          <w:pgMar w:top="1134" w:right="1134" w:bottom="1134" w:left="1134" w:header="397" w:footer="227" w:gutter="0"/>
          <w:cols w:space="708"/>
          <w:formProt w:val="0"/>
          <w:docGrid w:linePitch="360"/>
        </w:sectPr>
      </w:pPr>
      <w:hyperlink r:id="rId48" w:history="1">
        <w:proofErr w:type="spellStart"/>
        <w:r w:rsidRPr="007D225A">
          <w:rPr>
            <w:rStyle w:val="Hyperlink"/>
          </w:rPr>
          <w:t>P</w:t>
        </w:r>
        <w:r w:rsidR="00196646" w:rsidRPr="007D225A">
          <w:rPr>
            <w:rStyle w:val="Hyperlink"/>
          </w:rPr>
          <w:t>eatland</w:t>
        </w:r>
        <w:r w:rsidRPr="007D225A">
          <w:rPr>
            <w:rStyle w:val="Hyperlink"/>
          </w:rPr>
          <w:t>A</w:t>
        </w:r>
        <w:r w:rsidR="00196646" w:rsidRPr="007D225A">
          <w:rPr>
            <w:rStyle w:val="Hyperlink"/>
          </w:rPr>
          <w:t>CTION</w:t>
        </w:r>
        <w:proofErr w:type="spellEnd"/>
      </w:hyperlink>
      <w:r w:rsidR="007D225A">
        <w:t xml:space="preserve"> – </w:t>
      </w:r>
      <w:r w:rsidR="007D225A" w:rsidRPr="007D225A">
        <w:t>the project helping to restore damaged peatlands in support of Scotland's Climate Change Plan outcomes.</w:t>
      </w:r>
    </w:p>
    <w:p w14:paraId="77584C93" w14:textId="77777777" w:rsidR="004F7C0A" w:rsidRDefault="004F7C0A" w:rsidP="004F7C0A">
      <w:pPr>
        <w:pStyle w:val="Response"/>
        <w:sectPr w:rsidR="004F7C0A" w:rsidSect="004F7C0A">
          <w:type w:val="continuous"/>
          <w:pgSz w:w="11906" w:h="16838"/>
          <w:pgMar w:top="1134" w:right="1134" w:bottom="1134" w:left="1134" w:header="397" w:footer="227" w:gutter="0"/>
          <w:cols w:space="708"/>
          <w:docGrid w:linePitch="360"/>
        </w:sectPr>
      </w:pPr>
      <w:r>
        <w:t xml:space="preserve">Yes </w:t>
      </w:r>
      <w:r>
        <w:fldChar w:fldCharType="begin">
          <w:ffData>
            <w:name w:val="ConsentGrantedYes"/>
            <w:enabled/>
            <w:calcOnExit w:val="0"/>
            <w:helpText w:type="text" w:val="A check box can be checked or unchecked by using the SPACEBAR. This is a toggle keystroke, so pressing it once turns the check mark on, and pressing it again turns the check mark off."/>
            <w:statusText w:type="text" w:val="Consent granted yes"/>
            <w:checkBox>
              <w:sizeAuto/>
              <w:default w:val="0"/>
            </w:checkBox>
          </w:ffData>
        </w:fldChar>
      </w:r>
      <w:r>
        <w:instrText xml:space="preserve"> FORMCHECKBOX </w:instrText>
      </w:r>
      <w:r>
        <w:fldChar w:fldCharType="separate"/>
      </w:r>
      <w:r>
        <w:fldChar w:fldCharType="end"/>
      </w:r>
    </w:p>
    <w:p w14:paraId="02E4E614" w14:textId="429EF66B" w:rsidR="00196646" w:rsidRPr="00991AB0" w:rsidRDefault="00196646" w:rsidP="00991AB0">
      <w:pPr>
        <w:pBdr>
          <w:top w:val="single" w:sz="4" w:space="3" w:color="FDEAC0" w:themeColor="accent3" w:themeTint="66"/>
          <w:left w:val="single" w:sz="4" w:space="3" w:color="FDEAC0" w:themeColor="accent3" w:themeTint="66"/>
          <w:bottom w:val="single" w:sz="4" w:space="3" w:color="FDEAC0" w:themeColor="accent3" w:themeTint="66"/>
          <w:right w:val="single" w:sz="4" w:space="3" w:color="FDEAC0" w:themeColor="accent3" w:themeTint="66"/>
        </w:pBdr>
        <w:shd w:val="clear" w:color="auto" w:fill="FDEAC0" w:themeFill="accent3" w:themeFillTint="66"/>
        <w:spacing w:after="0"/>
        <w:ind w:left="284" w:right="278"/>
        <w:rPr>
          <w:b/>
          <w:bCs/>
        </w:rPr>
        <w:sectPr w:rsidR="00196646" w:rsidRPr="00991AB0" w:rsidSect="00196646">
          <w:type w:val="continuous"/>
          <w:pgSz w:w="11906" w:h="16838"/>
          <w:pgMar w:top="1134" w:right="1134" w:bottom="1134" w:left="1134" w:header="397" w:footer="227" w:gutter="0"/>
          <w:cols w:space="708"/>
          <w:formProt w:val="0"/>
          <w:docGrid w:linePitch="360"/>
        </w:sectPr>
      </w:pPr>
      <w:hyperlink r:id="rId49" w:history="1">
        <w:r w:rsidRPr="007D225A">
          <w:rPr>
            <w:rStyle w:val="Hyperlink"/>
          </w:rPr>
          <w:t>Nature Restoration Fund (NRF</w:t>
        </w:r>
        <w:r w:rsidR="007D225A" w:rsidRPr="007D225A">
          <w:rPr>
            <w:rStyle w:val="Hyperlink"/>
          </w:rPr>
          <w:t>)</w:t>
        </w:r>
      </w:hyperlink>
      <w:r w:rsidR="007D225A">
        <w:t xml:space="preserve"> – a competitive </w:t>
      </w:r>
      <w:r w:rsidR="00991AB0">
        <w:t xml:space="preserve">Scottish Government </w:t>
      </w:r>
      <w:r w:rsidR="007D225A">
        <w:t>fun</w:t>
      </w:r>
      <w:r w:rsidR="00991AB0">
        <w:t>d for projects that are helping to restore and regenerate Scotland’s nature.</w:t>
      </w:r>
    </w:p>
    <w:p w14:paraId="657B267A" w14:textId="40800B22" w:rsidR="00196646" w:rsidRDefault="00196646" w:rsidP="00196646">
      <w:pPr>
        <w:pStyle w:val="Response"/>
      </w:pPr>
      <w:r w:rsidRPr="00196646">
        <w:t xml:space="preserve">Yes </w:t>
      </w:r>
      <w:r w:rsidRPr="00196646">
        <w:fldChar w:fldCharType="begin">
          <w:ffData>
            <w:name w:val="ConsentGrantedYes"/>
            <w:enabled/>
            <w:calcOnExit w:val="0"/>
            <w:helpText w:type="text" w:val="A check box can be checked or unchecked by using the SPACEBAR. This is a toggle keystroke, so pressing it once turns the check mark on, and pressing it again turns the check mark off."/>
            <w:statusText w:type="text" w:val="Consent granted yes"/>
            <w:checkBox>
              <w:sizeAuto/>
              <w:default w:val="0"/>
            </w:checkBox>
          </w:ffData>
        </w:fldChar>
      </w:r>
      <w:r w:rsidRPr="00196646">
        <w:instrText xml:space="preserve"> FORMCHECKBOX </w:instrText>
      </w:r>
      <w:r w:rsidRPr="00196646">
        <w:fldChar w:fldCharType="separate"/>
      </w:r>
      <w:r w:rsidRPr="00196646">
        <w:fldChar w:fldCharType="end"/>
      </w:r>
    </w:p>
    <w:p w14:paraId="7D324AB3" w14:textId="77777777" w:rsidR="00196646" w:rsidRDefault="00196646">
      <w:pPr>
        <w:spacing w:before="0" w:after="160" w:line="259" w:lineRule="auto"/>
      </w:pPr>
    </w:p>
    <w:p w14:paraId="570014EC" w14:textId="77777777" w:rsidR="00BC1E60" w:rsidRDefault="00BC1E60">
      <w:pPr>
        <w:spacing w:before="0" w:after="160" w:line="259" w:lineRule="auto"/>
        <w:rPr>
          <w:rFonts w:asciiTheme="majorHAnsi" w:hAnsiTheme="majorHAnsi"/>
          <w:color w:val="FFFFFF" w:themeColor="background1"/>
          <w:sz w:val="28"/>
          <w:szCs w:val="32"/>
        </w:rPr>
      </w:pPr>
      <w:r>
        <w:br w:type="page"/>
      </w:r>
    </w:p>
    <w:p w14:paraId="42155534" w14:textId="7CD6C993" w:rsidR="00D105C6" w:rsidRDefault="00F0483E" w:rsidP="00D105C6">
      <w:pPr>
        <w:pStyle w:val="Heading1"/>
      </w:pPr>
      <w:r>
        <w:lastRenderedPageBreak/>
        <w:t>C</w:t>
      </w:r>
      <w:r w:rsidR="00D105C6">
        <w:t>onsent for assessment</w:t>
      </w:r>
    </w:p>
    <w:p w14:paraId="2B39097D" w14:textId="27171781" w:rsidR="00665A65" w:rsidRDefault="00665A65" w:rsidP="00665A65">
      <w:r>
        <w:t>Consent at this point is for assessment for Nature30 recognition</w:t>
      </w:r>
      <w:r w:rsidR="00A62A69">
        <w:t>. C</w:t>
      </w:r>
      <w:r>
        <w:t xml:space="preserve">onsent for recognition will be sought at the end of the assessment process. </w:t>
      </w:r>
    </w:p>
    <w:p w14:paraId="477273E6" w14:textId="63241415" w:rsidR="00D105C6" w:rsidRPr="00665A65" w:rsidRDefault="00665A65" w:rsidP="00665A65">
      <w:r>
        <w:t>Following assessment, a summary of the outcome will be communicated to the contact(s) provided and, where the site meets all the criteria, will request final consent for recognition.</w:t>
      </w:r>
    </w:p>
    <w:p w14:paraId="0CD50763" w14:textId="02A78FAC" w:rsidR="00D105C6" w:rsidRPr="00665A65" w:rsidRDefault="00665A65" w:rsidP="00D25984">
      <w:pPr>
        <w:pStyle w:val="Notes"/>
        <w:rPr>
          <w:b/>
          <w:bCs/>
        </w:rPr>
      </w:pPr>
      <w:r w:rsidRPr="00665A65">
        <w:t xml:space="preserve">I agree that by submitting this nomination form, consent has been granted by all affected parties to be </w:t>
      </w:r>
      <w:r w:rsidRPr="00665A65">
        <w:rPr>
          <w:rStyle w:val="Strong"/>
        </w:rPr>
        <w:t>assessed</w:t>
      </w:r>
      <w:r w:rsidRPr="00665A65">
        <w:t xml:space="preserve"> for recognition as a Nature30 site.</w:t>
      </w:r>
    </w:p>
    <w:p w14:paraId="5C7DDA32" w14:textId="77777777" w:rsidR="00111DAD" w:rsidRDefault="00111DAD" w:rsidP="00D105C6">
      <w:pPr>
        <w:pStyle w:val="Response"/>
        <w:sectPr w:rsidR="00111DAD" w:rsidSect="00F0483E">
          <w:type w:val="continuous"/>
          <w:pgSz w:w="11906" w:h="16838"/>
          <w:pgMar w:top="1134" w:right="1134" w:bottom="1134" w:left="1134" w:header="397" w:footer="227" w:gutter="0"/>
          <w:cols w:space="708"/>
          <w:formProt w:val="0"/>
          <w:docGrid w:linePitch="360"/>
        </w:sectPr>
      </w:pPr>
    </w:p>
    <w:p w14:paraId="63288F52" w14:textId="77777777" w:rsidR="00111DAD" w:rsidRDefault="00D105C6" w:rsidP="00D105C6">
      <w:pPr>
        <w:pStyle w:val="Response"/>
        <w:sectPr w:rsidR="00111DAD" w:rsidSect="00F0483E">
          <w:type w:val="continuous"/>
          <w:pgSz w:w="11906" w:h="16838"/>
          <w:pgMar w:top="1134" w:right="1134" w:bottom="1134" w:left="1134" w:header="397" w:footer="227" w:gutter="0"/>
          <w:cols w:space="708"/>
          <w:docGrid w:linePitch="360"/>
        </w:sectPr>
      </w:pPr>
      <w:r>
        <w:t xml:space="preserve">Yes </w:t>
      </w:r>
      <w:r w:rsidR="008603D0">
        <w:fldChar w:fldCharType="begin">
          <w:ffData>
            <w:name w:val="ConsentGrantedYes"/>
            <w:enabled/>
            <w:calcOnExit w:val="0"/>
            <w:helpText w:type="text" w:val="A check box can be checked or unchecked by using the SPACEBAR. This is a toggle keystroke, so pressing it once turns the check mark on, and pressing it again turns the check mark off."/>
            <w:statusText w:type="text" w:val="Consent granted yes"/>
            <w:checkBox>
              <w:sizeAuto/>
              <w:default w:val="0"/>
            </w:checkBox>
          </w:ffData>
        </w:fldChar>
      </w:r>
      <w:bookmarkStart w:id="39" w:name="ConsentGrantedYes"/>
      <w:r w:rsidR="008603D0">
        <w:instrText xml:space="preserve"> FORMCHECKBOX </w:instrText>
      </w:r>
      <w:r w:rsidR="008603D0">
        <w:fldChar w:fldCharType="separate"/>
      </w:r>
      <w:r w:rsidR="008603D0">
        <w:fldChar w:fldCharType="end"/>
      </w:r>
      <w:bookmarkEnd w:id="39"/>
    </w:p>
    <w:p w14:paraId="1B7CF945" w14:textId="4AB60916" w:rsidR="00665A65" w:rsidRPr="00665A65" w:rsidRDefault="00665A65" w:rsidP="00D25984">
      <w:pPr>
        <w:pStyle w:val="Notes"/>
        <w:rPr>
          <w:b/>
          <w:bCs/>
        </w:rPr>
      </w:pPr>
      <w:r w:rsidRPr="00665A65">
        <w:t>I declare that the detail provided in this document and any additional supporting information is true and accurate to the best of my knowledge. I understand that where there are significant material omissions this may result in Nature30 recognition being removed.</w:t>
      </w:r>
    </w:p>
    <w:p w14:paraId="260F30DB" w14:textId="77777777" w:rsidR="00111DAD" w:rsidRDefault="00111DAD" w:rsidP="00665A65">
      <w:pPr>
        <w:pStyle w:val="Response"/>
        <w:sectPr w:rsidR="00111DAD" w:rsidSect="00F0483E">
          <w:type w:val="continuous"/>
          <w:pgSz w:w="11906" w:h="16838"/>
          <w:pgMar w:top="1134" w:right="1134" w:bottom="1134" w:left="1134" w:header="397" w:footer="227" w:gutter="0"/>
          <w:cols w:space="708"/>
          <w:formProt w:val="0"/>
          <w:docGrid w:linePitch="360"/>
        </w:sectPr>
      </w:pPr>
    </w:p>
    <w:p w14:paraId="3066CF08" w14:textId="1ED3C886" w:rsidR="00E02206" w:rsidRDefault="00665A65" w:rsidP="00A52CA8">
      <w:pPr>
        <w:pStyle w:val="Response"/>
      </w:pPr>
      <w:r>
        <w:t xml:space="preserve">Yes </w:t>
      </w:r>
      <w:r w:rsidR="008603D0">
        <w:fldChar w:fldCharType="begin">
          <w:ffData>
            <w:name w:val="ConsentDeclareYes"/>
            <w:enabled/>
            <w:calcOnExit w:val="0"/>
            <w:helpText w:type="text" w:val="A check box can be checked or unchecked by using the SPACEBAR. This is a toggle keystroke, so pressing it once turns the check mark on, and pressing it again turns the check mark off."/>
            <w:statusText w:type="text" w:val="Consent declaration yes"/>
            <w:checkBox>
              <w:sizeAuto/>
              <w:default w:val="0"/>
            </w:checkBox>
          </w:ffData>
        </w:fldChar>
      </w:r>
      <w:bookmarkStart w:id="40" w:name="ConsentDeclareYes"/>
      <w:r w:rsidR="008603D0">
        <w:instrText xml:space="preserve"> FORMCHECKBOX </w:instrText>
      </w:r>
      <w:r w:rsidR="008603D0">
        <w:fldChar w:fldCharType="separate"/>
      </w:r>
      <w:r w:rsidR="008603D0">
        <w:fldChar w:fldCharType="end"/>
      </w:r>
      <w:bookmarkEnd w:id="40"/>
    </w:p>
    <w:p w14:paraId="0C86D93E" w14:textId="6EDD793A" w:rsidR="00A52CA8" w:rsidRPr="00A52CA8" w:rsidRDefault="00A52CA8" w:rsidP="00A52CA8">
      <w:pPr>
        <w:pStyle w:val="Notes"/>
        <w:rPr>
          <w:b/>
          <w:bCs/>
        </w:rPr>
        <w:sectPr w:rsidR="00A52CA8" w:rsidRPr="00A52CA8" w:rsidSect="00A52CA8">
          <w:type w:val="continuous"/>
          <w:pgSz w:w="11906" w:h="16838"/>
          <w:pgMar w:top="1134" w:right="1134" w:bottom="1134" w:left="1134" w:header="397" w:footer="227" w:gutter="0"/>
          <w:cols w:space="708"/>
          <w:formProt w:val="0"/>
          <w:docGrid w:linePitch="360"/>
        </w:sectPr>
      </w:pPr>
      <w:r w:rsidRPr="00665A65">
        <w:t xml:space="preserve">I </w:t>
      </w:r>
      <w:r>
        <w:t>have read, and agree to, the ‘</w:t>
      </w:r>
      <w:hyperlink r:id="rId50" w:history="1">
        <w:r w:rsidRPr="008B0A74">
          <w:rPr>
            <w:rStyle w:val="Hyperlink"/>
          </w:rPr>
          <w:t>Nature30 Nomination Forms and Recognised Sites: Data Privacy Notice</w:t>
        </w:r>
      </w:hyperlink>
      <w:r>
        <w:t>’ which outlines how your data will be used and stored.</w:t>
      </w:r>
    </w:p>
    <w:p w14:paraId="224A7980" w14:textId="0B803A06" w:rsidR="00A52CA8" w:rsidRDefault="00A52CA8" w:rsidP="00A52CA8">
      <w:pPr>
        <w:pStyle w:val="Response"/>
      </w:pPr>
      <w:r>
        <w:t xml:space="preserve">Yes </w:t>
      </w:r>
      <w:r>
        <w:fldChar w:fldCharType="begin">
          <w:ffData>
            <w:name w:val="ConsentGrantedYes"/>
            <w:enabled/>
            <w:calcOnExit w:val="0"/>
            <w:helpText w:type="text" w:val="A check box can be checked or unchecked by using the SPACEBAR. This is a toggle keystroke, so pressing it once turns the check mark on, and pressing it again turns the check mark off."/>
            <w:statusText w:type="text" w:val="Consent granted yes"/>
            <w:checkBox>
              <w:sizeAuto/>
              <w:default w:val="0"/>
            </w:checkBox>
          </w:ffData>
        </w:fldChar>
      </w:r>
      <w:r>
        <w:instrText xml:space="preserve"> FORMCHECKBOX </w:instrText>
      </w:r>
      <w:r>
        <w:fldChar w:fldCharType="separate"/>
      </w:r>
      <w:r>
        <w:fldChar w:fldCharType="end"/>
      </w:r>
    </w:p>
    <w:p w14:paraId="6467AA8A" w14:textId="77777777" w:rsidR="00A52CA8" w:rsidRDefault="00A52CA8" w:rsidP="00E02206">
      <w:pPr>
        <w:pStyle w:val="NoSpacing"/>
      </w:pPr>
    </w:p>
    <w:p w14:paraId="449DE4DD" w14:textId="0E716CC7" w:rsidR="00111DAD" w:rsidRDefault="00111DAD" w:rsidP="00673C16">
      <w:pPr>
        <w:pStyle w:val="Response"/>
        <w:spacing w:before="120" w:after="120"/>
        <w:rPr>
          <w:b/>
          <w:bCs/>
        </w:rPr>
      </w:pPr>
      <w:r>
        <w:t xml:space="preserve">Name: </w:t>
      </w:r>
      <w:r>
        <w:rPr>
          <w:b/>
          <w:bCs/>
        </w:rPr>
        <w:fldChar w:fldCharType="begin">
          <w:ffData>
            <w:name w:val="CName"/>
            <w:enabled/>
            <w:calcOnExit w:val="0"/>
            <w:helpText w:type="text" w:val="Enter name here."/>
            <w:statusText w:type="text" w:val="Name"/>
            <w:textInput/>
          </w:ffData>
        </w:fldChar>
      </w:r>
      <w:bookmarkStart w:id="41" w:name="CName"/>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bookmarkEnd w:id="41"/>
    </w:p>
    <w:p w14:paraId="67B11594" w14:textId="6A139774" w:rsidR="00111DAD" w:rsidRDefault="00111DAD" w:rsidP="00E02206">
      <w:pPr>
        <w:pStyle w:val="Response"/>
        <w:rPr>
          <w:b/>
          <w:bCs/>
        </w:rPr>
      </w:pPr>
      <w:r>
        <w:t xml:space="preserve">Date: </w:t>
      </w:r>
      <w:r>
        <w:rPr>
          <w:b/>
          <w:bCs/>
        </w:rPr>
        <w:fldChar w:fldCharType="begin">
          <w:ffData>
            <w:name w:val="CDate"/>
            <w:enabled/>
            <w:calcOnExit w:val="0"/>
            <w:helpText w:type="text" w:val="Enter date here"/>
            <w:statusText w:type="text" w:val="Date"/>
            <w:textInput/>
          </w:ffData>
        </w:fldChar>
      </w:r>
      <w:bookmarkStart w:id="42" w:name="CDate"/>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bookmarkEnd w:id="42"/>
    </w:p>
    <w:p w14:paraId="5BB27C4C" w14:textId="77777777" w:rsidR="00111DAD" w:rsidRDefault="00111DAD" w:rsidP="00E02206">
      <w:pPr>
        <w:pStyle w:val="Response"/>
        <w:spacing w:before="120"/>
        <w:sectPr w:rsidR="00111DAD" w:rsidSect="00F0483E">
          <w:type w:val="continuous"/>
          <w:pgSz w:w="11906" w:h="16838"/>
          <w:pgMar w:top="1134" w:right="1134" w:bottom="1134" w:left="1134" w:header="397" w:footer="227" w:gutter="0"/>
          <w:cols w:space="708"/>
          <w:docGrid w:linePitch="360"/>
        </w:sectPr>
      </w:pPr>
    </w:p>
    <w:p w14:paraId="599D33DD" w14:textId="77777777" w:rsidR="00111DAD" w:rsidRPr="00111DAD" w:rsidRDefault="00111DAD" w:rsidP="00111DAD">
      <w:pPr>
        <w:pStyle w:val="NoSpacing"/>
        <w:rPr>
          <w:sz w:val="12"/>
          <w:szCs w:val="12"/>
        </w:rPr>
      </w:pPr>
    </w:p>
    <w:p w14:paraId="1DBC754F" w14:textId="77777777" w:rsidR="00665A65" w:rsidRPr="00665A65" w:rsidRDefault="00665A65" w:rsidP="00665A65">
      <w:pPr>
        <w:pStyle w:val="Heading2"/>
        <w:spacing w:before="240"/>
      </w:pPr>
      <w:r w:rsidRPr="00665A65">
        <w:t>Nature30 Responsibilities Checklist</w:t>
      </w:r>
    </w:p>
    <w:p w14:paraId="61D4C0D9" w14:textId="77777777" w:rsidR="00665A65" w:rsidRPr="00665A65" w:rsidRDefault="00665A65" w:rsidP="00665A65">
      <w:r w:rsidRPr="00665A65">
        <w:t xml:space="preserve">For sites meeting the Nature30 criteria, who are consenting to recognition, it’s important for fully informed consent that governing bodies understand what responsibilities are being expected of them. The requirements of those managing Nature30 sites, which are all concerned with helping to keep the Nature30 recognition robust and delivering against its ambitious aims, are summarised below as a simple check list. </w:t>
      </w:r>
    </w:p>
    <w:p w14:paraId="5C0C73DE" w14:textId="77777777" w:rsidR="00665A65" w:rsidRPr="00665A65" w:rsidRDefault="00665A65" w:rsidP="00665A65">
      <w:r w:rsidRPr="00665A65">
        <w:rPr>
          <w:rStyle w:val="Strong"/>
        </w:rPr>
        <w:t>As the governing body you will notify NatureScot of changes to</w:t>
      </w:r>
      <w:r w:rsidRPr="00665A65">
        <w:t xml:space="preserve">: </w:t>
      </w:r>
    </w:p>
    <w:p w14:paraId="64C5E02A" w14:textId="77777777" w:rsidR="00665A65" w:rsidRPr="00665A65" w:rsidRDefault="00665A65" w:rsidP="00665A65">
      <w:pPr>
        <w:pStyle w:val="ListParagraph"/>
      </w:pPr>
      <w:r w:rsidRPr="00665A65">
        <w:t>The named lead contact for the site </w:t>
      </w:r>
    </w:p>
    <w:p w14:paraId="1635A744" w14:textId="77777777" w:rsidR="00665A65" w:rsidRPr="00665A65" w:rsidRDefault="00665A65" w:rsidP="00665A65">
      <w:pPr>
        <w:pStyle w:val="ListParagraph"/>
      </w:pPr>
      <w:r w:rsidRPr="00665A65">
        <w:t>Change of land ownership where the new landowner is not bound by the long-term assurance for the Nature30 site </w:t>
      </w:r>
    </w:p>
    <w:p w14:paraId="235EA6C9" w14:textId="77777777" w:rsidR="00665A65" w:rsidRPr="00665A65" w:rsidRDefault="00665A65" w:rsidP="00665A65">
      <w:pPr>
        <w:pStyle w:val="ListParagraph"/>
      </w:pPr>
      <w:r w:rsidRPr="00665A65">
        <w:t>Significant changes to the site boundary </w:t>
      </w:r>
    </w:p>
    <w:p w14:paraId="013120A6" w14:textId="77777777" w:rsidR="00665A65" w:rsidRPr="00665A65" w:rsidRDefault="00665A65" w:rsidP="00665A65">
      <w:pPr>
        <w:pStyle w:val="ListParagraph"/>
      </w:pPr>
      <w:r w:rsidRPr="00665A65">
        <w:t>Significant changes to the management   </w:t>
      </w:r>
    </w:p>
    <w:p w14:paraId="54BE398D" w14:textId="56260B8D" w:rsidR="00665A65" w:rsidRPr="00665A65" w:rsidRDefault="00665A65" w:rsidP="00665A65">
      <w:pPr>
        <w:pStyle w:val="ListParagraph"/>
      </w:pPr>
      <w:r w:rsidRPr="00665A65">
        <w:t xml:space="preserve">Significant incidents of damage to the </w:t>
      </w:r>
      <w:r w:rsidR="00A62A69">
        <w:t>Nature30 site</w:t>
      </w:r>
      <w:r w:rsidRPr="00665A65">
        <w:t xml:space="preserve"> that have occurred</w:t>
      </w:r>
      <w:r>
        <w:t>.</w:t>
      </w:r>
    </w:p>
    <w:p w14:paraId="00CBC1F4" w14:textId="77777777" w:rsidR="00665A65" w:rsidRPr="00665A65" w:rsidRDefault="00665A65" w:rsidP="00665A65">
      <w:r w:rsidRPr="00665A65">
        <w:rPr>
          <w:rStyle w:val="Strong"/>
        </w:rPr>
        <w:t>As the governing body you agree to</w:t>
      </w:r>
      <w:r w:rsidRPr="00665A65">
        <w:t xml:space="preserve">: </w:t>
      </w:r>
    </w:p>
    <w:p w14:paraId="23DC6A56" w14:textId="77777777" w:rsidR="00665A65" w:rsidRPr="00665A65" w:rsidRDefault="00665A65" w:rsidP="00665A65">
      <w:pPr>
        <w:pStyle w:val="ListParagraph"/>
      </w:pPr>
      <w:r w:rsidRPr="00665A65">
        <w:t>A recognition verification visit from NatureScot </w:t>
      </w:r>
    </w:p>
    <w:p w14:paraId="59E81DAA" w14:textId="77777777" w:rsidR="00665A65" w:rsidRPr="00665A65" w:rsidRDefault="00665A65" w:rsidP="00665A65">
      <w:pPr>
        <w:pStyle w:val="ListParagraph"/>
      </w:pPr>
      <w:r w:rsidRPr="00665A65">
        <w:t>Other potential visits if there are major changes to the site or management </w:t>
      </w:r>
    </w:p>
    <w:p w14:paraId="38C6DF7B" w14:textId="77777777" w:rsidR="00665A65" w:rsidRPr="00665A65" w:rsidRDefault="00665A65" w:rsidP="00665A65">
      <w:pPr>
        <w:pStyle w:val="ListParagraph"/>
      </w:pPr>
      <w:r w:rsidRPr="00665A65">
        <w:t>The site name, boundary, biodiversity value, governance type, and summary of management effectiveness of the Nature30 site only, being published on the national (Sitelink) and international (World Database of OECMs) public reporting databases </w:t>
      </w:r>
    </w:p>
    <w:p w14:paraId="4078563D" w14:textId="7D638990" w:rsidR="00665A65" w:rsidRPr="00665A65" w:rsidRDefault="00665A65" w:rsidP="00665A65">
      <w:pPr>
        <w:pStyle w:val="ListParagraph"/>
      </w:pPr>
      <w:r w:rsidRPr="00665A65">
        <w:t>Report on the agreed monitoring and management cycle</w:t>
      </w:r>
      <w:r>
        <w:t>.</w:t>
      </w:r>
    </w:p>
    <w:p w14:paraId="2F322FE5" w14:textId="0B81AE82" w:rsidR="00E71F17" w:rsidRDefault="00665A65" w:rsidP="00665A65">
      <w:r w:rsidRPr="00665A65">
        <w:lastRenderedPageBreak/>
        <w:t>If you have questions around any of the above requirements, please get in touch</w:t>
      </w:r>
      <w:r>
        <w:t xml:space="preserve">: </w:t>
      </w:r>
      <w:hyperlink r:id="rId51" w:tooltip="Email the 30x30 team" w:history="1">
        <w:r w:rsidRPr="003C78E6">
          <w:rPr>
            <w:rStyle w:val="Hyperlink"/>
          </w:rPr>
          <w:t>30x30@nature.scot</w:t>
        </w:r>
      </w:hyperlink>
      <w:r w:rsidRPr="00665A65">
        <w:t>. </w:t>
      </w:r>
    </w:p>
    <w:p w14:paraId="2B0E94E3" w14:textId="210DB0BE" w:rsidR="00005763" w:rsidRPr="004252A0" w:rsidRDefault="00DF58F4" w:rsidP="00111DAD">
      <w:pPr>
        <w:spacing w:before="240"/>
      </w:pPr>
      <w:r>
        <w:t>End of nomination form.</w:t>
      </w:r>
    </w:p>
    <w:sectPr w:rsidR="00005763" w:rsidRPr="004252A0" w:rsidSect="00F0483E">
      <w:type w:val="continuous"/>
      <w:pgSz w:w="11906" w:h="16838"/>
      <w:pgMar w:top="1134" w:right="1134" w:bottom="1134" w:left="1134" w:header="397"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1717" w14:textId="77777777" w:rsidR="00181F5E" w:rsidRDefault="00181F5E" w:rsidP="00B62C8A">
      <w:r>
        <w:separator/>
      </w:r>
    </w:p>
  </w:endnote>
  <w:endnote w:type="continuationSeparator" w:id="0">
    <w:p w14:paraId="6E059C84" w14:textId="77777777" w:rsidR="00181F5E" w:rsidRDefault="00181F5E" w:rsidP="00B6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unPenh">
    <w:charset w:val="00"/>
    <w:family w:val="auto"/>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689827"/>
      <w:docPartObj>
        <w:docPartGallery w:val="Page Numbers (Bottom of Page)"/>
        <w:docPartUnique/>
      </w:docPartObj>
    </w:sdtPr>
    <w:sdtEndPr>
      <w:rPr>
        <w:noProof/>
      </w:rPr>
    </w:sdtEndPr>
    <w:sdtContent>
      <w:p w14:paraId="1DC1D554" w14:textId="7F8FE3C6" w:rsidR="00732725" w:rsidRDefault="00732725" w:rsidP="00C9175F">
        <w:pPr>
          <w:pStyle w:val="Footer"/>
          <w:jc w:val="center"/>
        </w:pPr>
        <w:r w:rsidRPr="00F0483E">
          <w:rPr>
            <w:color w:val="056661" w:themeColor="accent1"/>
            <w:sz w:val="20"/>
            <w:szCs w:val="20"/>
          </w:rPr>
          <w:fldChar w:fldCharType="begin"/>
        </w:r>
        <w:r w:rsidRPr="00F0483E">
          <w:rPr>
            <w:color w:val="056661" w:themeColor="accent1"/>
            <w:sz w:val="20"/>
            <w:szCs w:val="20"/>
          </w:rPr>
          <w:instrText xml:space="preserve"> PAGE   \* MERGEFORMAT </w:instrText>
        </w:r>
        <w:r w:rsidRPr="00F0483E">
          <w:rPr>
            <w:color w:val="056661" w:themeColor="accent1"/>
            <w:sz w:val="20"/>
            <w:szCs w:val="20"/>
          </w:rPr>
          <w:fldChar w:fldCharType="separate"/>
        </w:r>
        <w:r w:rsidRPr="00F0483E">
          <w:rPr>
            <w:noProof/>
            <w:color w:val="056661" w:themeColor="accent1"/>
            <w:sz w:val="20"/>
            <w:szCs w:val="20"/>
          </w:rPr>
          <w:t>2</w:t>
        </w:r>
        <w:r w:rsidRPr="00F0483E">
          <w:rPr>
            <w:noProof/>
            <w:color w:val="056661" w:themeColor="accent1"/>
            <w:sz w:val="20"/>
            <w:szCs w:val="20"/>
          </w:rPr>
          <w:fldChar w:fldCharType="end"/>
        </w:r>
      </w:p>
    </w:sdtContent>
  </w:sdt>
  <w:p w14:paraId="6BB31C43" w14:textId="6C373B5A" w:rsidR="00732725" w:rsidRDefault="00914B97" w:rsidP="00B62C8A">
    <w:pPr>
      <w:pStyle w:val="Footer"/>
    </w:pPr>
    <w:r>
      <w:t>Nomination Form last updated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1C6B" w14:textId="77777777" w:rsidR="00181F5E" w:rsidRDefault="00181F5E" w:rsidP="00B62C8A">
      <w:r>
        <w:separator/>
      </w:r>
    </w:p>
  </w:footnote>
  <w:footnote w:type="continuationSeparator" w:id="0">
    <w:p w14:paraId="1AC37F95" w14:textId="77777777" w:rsidR="00181F5E" w:rsidRDefault="00181F5E" w:rsidP="00B6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43E9" w14:textId="2D9C553B" w:rsidR="00F0483E" w:rsidRPr="00F0483E" w:rsidRDefault="00914B97" w:rsidP="00914B97">
    <w:pPr>
      <w:pStyle w:val="Header"/>
      <w:tabs>
        <w:tab w:val="right" w:pos="9638"/>
      </w:tabs>
      <w:rPr>
        <w:rFonts w:ascii="Arial Black" w:hAnsi="Arial Black"/>
        <w:color w:val="056661" w:themeColor="accent1"/>
        <w:sz w:val="20"/>
        <w:szCs w:val="20"/>
      </w:rPr>
    </w:pPr>
    <w:r>
      <w:rPr>
        <w:rFonts w:ascii="Arial Black" w:hAnsi="Arial Black"/>
        <w:color w:val="056661" w:themeColor="accent1"/>
        <w:sz w:val="20"/>
        <w:szCs w:val="20"/>
      </w:rPr>
      <w:tab/>
    </w:r>
    <w:r>
      <w:rPr>
        <w:rFonts w:ascii="Arial Black" w:hAnsi="Arial Black"/>
        <w:color w:val="056661" w:themeColor="accent1"/>
        <w:sz w:val="20"/>
        <w:szCs w:val="20"/>
      </w:rPr>
      <w:tab/>
      <w:t xml:space="preserve">      </w:t>
    </w:r>
    <w:r w:rsidR="00F0483E" w:rsidRPr="00F0483E">
      <w:rPr>
        <w:rFonts w:ascii="Arial Black" w:hAnsi="Arial Black"/>
        <w:color w:val="056661" w:themeColor="accent1"/>
        <w:sz w:val="20"/>
        <w:szCs w:val="20"/>
      </w:rPr>
      <w:t>Nature30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16EEBBE"/>
    <w:lvl w:ilvl="0">
      <w:start w:val="1"/>
      <w:numFmt w:val="decimal"/>
      <w:pStyle w:val="ListNumber"/>
      <w:lvlText w:val="%1."/>
      <w:lvlJc w:val="left"/>
      <w:pPr>
        <w:tabs>
          <w:tab w:val="num" w:pos="360"/>
        </w:tabs>
        <w:ind w:left="360" w:hanging="360"/>
      </w:pPr>
    </w:lvl>
  </w:abstractNum>
  <w:abstractNum w:abstractNumId="1" w15:restartNumberingAfterBreak="0">
    <w:nsid w:val="00C10A81"/>
    <w:multiLevelType w:val="hybridMultilevel"/>
    <w:tmpl w:val="D3AE539C"/>
    <w:lvl w:ilvl="0" w:tplc="05C0F0C4">
      <w:start w:val="1"/>
      <w:numFmt w:val="bullet"/>
      <w:pStyle w:val="ListParagraph"/>
      <w:lvlText w:val="⏹"/>
      <w:lvlJc w:val="left"/>
      <w:pPr>
        <w:ind w:left="720" w:hanging="360"/>
      </w:pPr>
      <w:rPr>
        <w:rFonts w:ascii="Segoe UI Symbol" w:hAnsi="Segoe UI Symbol" w:hint="default"/>
        <w:color w:val="056661"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2D74"/>
    <w:multiLevelType w:val="multilevel"/>
    <w:tmpl w:val="E8D6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874C8"/>
    <w:multiLevelType w:val="hybridMultilevel"/>
    <w:tmpl w:val="12F6DAE2"/>
    <w:lvl w:ilvl="0" w:tplc="8A22D3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21F1E"/>
    <w:multiLevelType w:val="hybridMultilevel"/>
    <w:tmpl w:val="D0C6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10DCF"/>
    <w:multiLevelType w:val="hybridMultilevel"/>
    <w:tmpl w:val="CFEE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5208C"/>
    <w:multiLevelType w:val="multilevel"/>
    <w:tmpl w:val="91AE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A1F96"/>
    <w:multiLevelType w:val="multilevel"/>
    <w:tmpl w:val="E9FE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20327A"/>
    <w:multiLevelType w:val="multilevel"/>
    <w:tmpl w:val="5EA4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05610"/>
    <w:multiLevelType w:val="hybridMultilevel"/>
    <w:tmpl w:val="6706F08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EF84347"/>
    <w:multiLevelType w:val="hybridMultilevel"/>
    <w:tmpl w:val="746492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DE4FC0"/>
    <w:multiLevelType w:val="hybridMultilevel"/>
    <w:tmpl w:val="8BBA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4F766"/>
    <w:multiLevelType w:val="hybridMultilevel"/>
    <w:tmpl w:val="FFFFFFFF"/>
    <w:lvl w:ilvl="0" w:tplc="5E00C01C">
      <w:start w:val="1"/>
      <w:numFmt w:val="decimal"/>
      <w:lvlText w:val="%1."/>
      <w:lvlJc w:val="left"/>
      <w:pPr>
        <w:ind w:left="720" w:hanging="360"/>
      </w:pPr>
    </w:lvl>
    <w:lvl w:ilvl="1" w:tplc="8B0005B8">
      <w:start w:val="1"/>
      <w:numFmt w:val="lowerLetter"/>
      <w:lvlText w:val="%2."/>
      <w:lvlJc w:val="left"/>
      <w:pPr>
        <w:ind w:left="1440" w:hanging="360"/>
      </w:pPr>
    </w:lvl>
    <w:lvl w:ilvl="2" w:tplc="CB8AE2A2">
      <w:start w:val="1"/>
      <w:numFmt w:val="lowerRoman"/>
      <w:lvlText w:val="%3."/>
      <w:lvlJc w:val="right"/>
      <w:pPr>
        <w:ind w:left="2160" w:hanging="180"/>
      </w:pPr>
    </w:lvl>
    <w:lvl w:ilvl="3" w:tplc="0F463380">
      <w:start w:val="1"/>
      <w:numFmt w:val="decimal"/>
      <w:lvlText w:val="%4."/>
      <w:lvlJc w:val="left"/>
      <w:pPr>
        <w:ind w:left="2880" w:hanging="360"/>
      </w:pPr>
    </w:lvl>
    <w:lvl w:ilvl="4" w:tplc="1CDEE822">
      <w:start w:val="1"/>
      <w:numFmt w:val="lowerLetter"/>
      <w:lvlText w:val="%5."/>
      <w:lvlJc w:val="left"/>
      <w:pPr>
        <w:ind w:left="3600" w:hanging="360"/>
      </w:pPr>
    </w:lvl>
    <w:lvl w:ilvl="5" w:tplc="EDF2E2C8">
      <w:start w:val="1"/>
      <w:numFmt w:val="lowerRoman"/>
      <w:lvlText w:val="%6."/>
      <w:lvlJc w:val="right"/>
      <w:pPr>
        <w:ind w:left="4320" w:hanging="180"/>
      </w:pPr>
    </w:lvl>
    <w:lvl w:ilvl="6" w:tplc="AA54DBCA">
      <w:start w:val="1"/>
      <w:numFmt w:val="decimal"/>
      <w:lvlText w:val="%7."/>
      <w:lvlJc w:val="left"/>
      <w:pPr>
        <w:ind w:left="5040" w:hanging="360"/>
      </w:pPr>
    </w:lvl>
    <w:lvl w:ilvl="7" w:tplc="778A5AE8">
      <w:start w:val="1"/>
      <w:numFmt w:val="lowerLetter"/>
      <w:lvlText w:val="%8."/>
      <w:lvlJc w:val="left"/>
      <w:pPr>
        <w:ind w:left="5760" w:hanging="360"/>
      </w:pPr>
    </w:lvl>
    <w:lvl w:ilvl="8" w:tplc="E42E71A4">
      <w:start w:val="1"/>
      <w:numFmt w:val="lowerRoman"/>
      <w:lvlText w:val="%9."/>
      <w:lvlJc w:val="right"/>
      <w:pPr>
        <w:ind w:left="6480" w:hanging="180"/>
      </w:pPr>
    </w:lvl>
  </w:abstractNum>
  <w:abstractNum w:abstractNumId="13" w15:restartNumberingAfterBreak="0">
    <w:nsid w:val="2ACD40D9"/>
    <w:multiLevelType w:val="hybridMultilevel"/>
    <w:tmpl w:val="A4AA9332"/>
    <w:lvl w:ilvl="0" w:tplc="74CC3842">
      <w:start w:val="1"/>
      <w:numFmt w:val="bullet"/>
      <w:pStyle w:val="Examplebullet"/>
      <w:lvlText w:val="⏹"/>
      <w:lvlJc w:val="left"/>
      <w:pPr>
        <w:ind w:left="1004" w:hanging="360"/>
      </w:pPr>
      <w:rPr>
        <w:rFonts w:ascii="Segoe UI Symbol" w:hAnsi="Segoe UI Symbol" w:hint="default"/>
        <w:color w:val="056661" w:themeColor="accent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B976954"/>
    <w:multiLevelType w:val="hybridMultilevel"/>
    <w:tmpl w:val="2D1CDC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72741"/>
    <w:multiLevelType w:val="multilevel"/>
    <w:tmpl w:val="62DA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61DB7"/>
    <w:multiLevelType w:val="multilevel"/>
    <w:tmpl w:val="4E52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8A5DB9"/>
    <w:multiLevelType w:val="multilevel"/>
    <w:tmpl w:val="7E74AD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B96CA2"/>
    <w:multiLevelType w:val="hybridMultilevel"/>
    <w:tmpl w:val="70B2EF72"/>
    <w:lvl w:ilvl="0" w:tplc="78D02A42">
      <w:start w:val="30"/>
      <w:numFmt w:val="bullet"/>
      <w:lvlText w:val="-"/>
      <w:lvlJc w:val="left"/>
      <w:pPr>
        <w:ind w:left="704" w:hanging="360"/>
      </w:pPr>
      <w:rPr>
        <w:rFonts w:ascii="Arial" w:eastAsiaTheme="minorHAnsi" w:hAnsi="Arial" w:cs="Arial" w:hint="default"/>
      </w:rPr>
    </w:lvl>
    <w:lvl w:ilvl="1" w:tplc="08090003" w:tentative="1">
      <w:start w:val="1"/>
      <w:numFmt w:val="bullet"/>
      <w:lvlText w:val="o"/>
      <w:lvlJc w:val="left"/>
      <w:pPr>
        <w:ind w:left="1424" w:hanging="360"/>
      </w:pPr>
      <w:rPr>
        <w:rFonts w:ascii="Courier New" w:hAnsi="Courier New" w:cs="Courier New" w:hint="default"/>
      </w:rPr>
    </w:lvl>
    <w:lvl w:ilvl="2" w:tplc="08090005" w:tentative="1">
      <w:start w:val="1"/>
      <w:numFmt w:val="bullet"/>
      <w:lvlText w:val=""/>
      <w:lvlJc w:val="left"/>
      <w:pPr>
        <w:ind w:left="2144" w:hanging="360"/>
      </w:pPr>
      <w:rPr>
        <w:rFonts w:ascii="Wingdings" w:hAnsi="Wingdings" w:hint="default"/>
      </w:rPr>
    </w:lvl>
    <w:lvl w:ilvl="3" w:tplc="08090001" w:tentative="1">
      <w:start w:val="1"/>
      <w:numFmt w:val="bullet"/>
      <w:lvlText w:val=""/>
      <w:lvlJc w:val="left"/>
      <w:pPr>
        <w:ind w:left="2864" w:hanging="360"/>
      </w:pPr>
      <w:rPr>
        <w:rFonts w:ascii="Symbol" w:hAnsi="Symbol" w:hint="default"/>
      </w:rPr>
    </w:lvl>
    <w:lvl w:ilvl="4" w:tplc="08090003" w:tentative="1">
      <w:start w:val="1"/>
      <w:numFmt w:val="bullet"/>
      <w:lvlText w:val="o"/>
      <w:lvlJc w:val="left"/>
      <w:pPr>
        <w:ind w:left="3584" w:hanging="360"/>
      </w:pPr>
      <w:rPr>
        <w:rFonts w:ascii="Courier New" w:hAnsi="Courier New" w:cs="Courier New" w:hint="default"/>
      </w:rPr>
    </w:lvl>
    <w:lvl w:ilvl="5" w:tplc="08090005" w:tentative="1">
      <w:start w:val="1"/>
      <w:numFmt w:val="bullet"/>
      <w:lvlText w:val=""/>
      <w:lvlJc w:val="left"/>
      <w:pPr>
        <w:ind w:left="4304" w:hanging="360"/>
      </w:pPr>
      <w:rPr>
        <w:rFonts w:ascii="Wingdings" w:hAnsi="Wingdings" w:hint="default"/>
      </w:rPr>
    </w:lvl>
    <w:lvl w:ilvl="6" w:tplc="08090001" w:tentative="1">
      <w:start w:val="1"/>
      <w:numFmt w:val="bullet"/>
      <w:lvlText w:val=""/>
      <w:lvlJc w:val="left"/>
      <w:pPr>
        <w:ind w:left="5024" w:hanging="360"/>
      </w:pPr>
      <w:rPr>
        <w:rFonts w:ascii="Symbol" w:hAnsi="Symbol" w:hint="default"/>
      </w:rPr>
    </w:lvl>
    <w:lvl w:ilvl="7" w:tplc="08090003" w:tentative="1">
      <w:start w:val="1"/>
      <w:numFmt w:val="bullet"/>
      <w:lvlText w:val="o"/>
      <w:lvlJc w:val="left"/>
      <w:pPr>
        <w:ind w:left="5744" w:hanging="360"/>
      </w:pPr>
      <w:rPr>
        <w:rFonts w:ascii="Courier New" w:hAnsi="Courier New" w:cs="Courier New" w:hint="default"/>
      </w:rPr>
    </w:lvl>
    <w:lvl w:ilvl="8" w:tplc="08090005" w:tentative="1">
      <w:start w:val="1"/>
      <w:numFmt w:val="bullet"/>
      <w:lvlText w:val=""/>
      <w:lvlJc w:val="left"/>
      <w:pPr>
        <w:ind w:left="6464" w:hanging="360"/>
      </w:pPr>
      <w:rPr>
        <w:rFonts w:ascii="Wingdings" w:hAnsi="Wingdings" w:hint="default"/>
      </w:rPr>
    </w:lvl>
  </w:abstractNum>
  <w:abstractNum w:abstractNumId="19" w15:restartNumberingAfterBreak="0">
    <w:nsid w:val="416D46D8"/>
    <w:multiLevelType w:val="hybridMultilevel"/>
    <w:tmpl w:val="324E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37B74"/>
    <w:multiLevelType w:val="multilevel"/>
    <w:tmpl w:val="E2E0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423B5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E513F72"/>
    <w:multiLevelType w:val="multilevel"/>
    <w:tmpl w:val="935C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1B07B6"/>
    <w:multiLevelType w:val="hybridMultilevel"/>
    <w:tmpl w:val="F6AE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F21FA"/>
    <w:multiLevelType w:val="multilevel"/>
    <w:tmpl w:val="4942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850EAD"/>
    <w:multiLevelType w:val="hybridMultilevel"/>
    <w:tmpl w:val="597C4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7B0F9D"/>
    <w:multiLevelType w:val="multilevel"/>
    <w:tmpl w:val="3D705E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C94FB0"/>
    <w:multiLevelType w:val="hybridMultilevel"/>
    <w:tmpl w:val="58868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204E35"/>
    <w:multiLevelType w:val="hybridMultilevel"/>
    <w:tmpl w:val="96060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5190012">
    <w:abstractNumId w:val="1"/>
  </w:num>
  <w:num w:numId="2" w16cid:durableId="1051610493">
    <w:abstractNumId w:val="19"/>
  </w:num>
  <w:num w:numId="3" w16cid:durableId="1923179255">
    <w:abstractNumId w:val="27"/>
  </w:num>
  <w:num w:numId="4" w16cid:durableId="1049259811">
    <w:abstractNumId w:val="28"/>
  </w:num>
  <w:num w:numId="5" w16cid:durableId="231620235">
    <w:abstractNumId w:val="10"/>
  </w:num>
  <w:num w:numId="6" w16cid:durableId="734932656">
    <w:abstractNumId w:val="25"/>
  </w:num>
  <w:num w:numId="7" w16cid:durableId="790132336">
    <w:abstractNumId w:val="3"/>
  </w:num>
  <w:num w:numId="8" w16cid:durableId="520362402">
    <w:abstractNumId w:val="0"/>
  </w:num>
  <w:num w:numId="9" w16cid:durableId="1733696720">
    <w:abstractNumId w:val="11"/>
  </w:num>
  <w:num w:numId="10" w16cid:durableId="796340975">
    <w:abstractNumId w:val="13"/>
  </w:num>
  <w:num w:numId="11" w16cid:durableId="519583355">
    <w:abstractNumId w:val="21"/>
  </w:num>
  <w:num w:numId="12" w16cid:durableId="2044360197">
    <w:abstractNumId w:val="9"/>
  </w:num>
  <w:num w:numId="13" w16cid:durableId="1903517175">
    <w:abstractNumId w:val="5"/>
  </w:num>
  <w:num w:numId="14" w16cid:durableId="552500024">
    <w:abstractNumId w:val="0"/>
    <w:lvlOverride w:ilvl="0">
      <w:startOverride w:val="1"/>
    </w:lvlOverride>
  </w:num>
  <w:num w:numId="15" w16cid:durableId="1833445605">
    <w:abstractNumId w:val="12"/>
  </w:num>
  <w:num w:numId="16" w16cid:durableId="148636634">
    <w:abstractNumId w:val="14"/>
  </w:num>
  <w:num w:numId="17" w16cid:durableId="225529267">
    <w:abstractNumId w:val="26"/>
  </w:num>
  <w:num w:numId="18" w16cid:durableId="1654215305">
    <w:abstractNumId w:val="17"/>
  </w:num>
  <w:num w:numId="19" w16cid:durableId="2068608037">
    <w:abstractNumId w:val="0"/>
    <w:lvlOverride w:ilvl="0">
      <w:startOverride w:val="1"/>
    </w:lvlOverride>
  </w:num>
  <w:num w:numId="20" w16cid:durableId="1397127216">
    <w:abstractNumId w:val="0"/>
    <w:lvlOverride w:ilvl="0">
      <w:startOverride w:val="1"/>
    </w:lvlOverride>
  </w:num>
  <w:num w:numId="21" w16cid:durableId="227808730">
    <w:abstractNumId w:val="4"/>
  </w:num>
  <w:num w:numId="22" w16cid:durableId="834611971">
    <w:abstractNumId w:val="23"/>
  </w:num>
  <w:num w:numId="23" w16cid:durableId="2034107573">
    <w:abstractNumId w:val="22"/>
  </w:num>
  <w:num w:numId="24" w16cid:durableId="1992979423">
    <w:abstractNumId w:val="20"/>
  </w:num>
  <w:num w:numId="25" w16cid:durableId="623577568">
    <w:abstractNumId w:val="2"/>
  </w:num>
  <w:num w:numId="26" w16cid:durableId="472792179">
    <w:abstractNumId w:val="6"/>
  </w:num>
  <w:num w:numId="27" w16cid:durableId="197276992">
    <w:abstractNumId w:val="16"/>
  </w:num>
  <w:num w:numId="28" w16cid:durableId="630213179">
    <w:abstractNumId w:val="8"/>
  </w:num>
  <w:num w:numId="29" w16cid:durableId="1951663098">
    <w:abstractNumId w:val="7"/>
  </w:num>
  <w:num w:numId="30" w16cid:durableId="451903387">
    <w:abstractNumId w:val="24"/>
  </w:num>
  <w:num w:numId="31" w16cid:durableId="239098338">
    <w:abstractNumId w:val="15"/>
  </w:num>
  <w:num w:numId="32" w16cid:durableId="4807808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25"/>
    <w:rsid w:val="000012F4"/>
    <w:rsid w:val="000033AD"/>
    <w:rsid w:val="00005763"/>
    <w:rsid w:val="00006FE4"/>
    <w:rsid w:val="00016ED0"/>
    <w:rsid w:val="000368F1"/>
    <w:rsid w:val="00066BCA"/>
    <w:rsid w:val="00067302"/>
    <w:rsid w:val="000A4A43"/>
    <w:rsid w:val="000C04B1"/>
    <w:rsid w:val="000E62B6"/>
    <w:rsid w:val="00111DAD"/>
    <w:rsid w:val="00115176"/>
    <w:rsid w:val="00125200"/>
    <w:rsid w:val="00131829"/>
    <w:rsid w:val="00156D8E"/>
    <w:rsid w:val="001665D7"/>
    <w:rsid w:val="00181F5E"/>
    <w:rsid w:val="00187746"/>
    <w:rsid w:val="001926A9"/>
    <w:rsid w:val="00195339"/>
    <w:rsid w:val="00196646"/>
    <w:rsid w:val="00196C14"/>
    <w:rsid w:val="001A2E7C"/>
    <w:rsid w:val="001C1D64"/>
    <w:rsid w:val="001C555A"/>
    <w:rsid w:val="001C58DD"/>
    <w:rsid w:val="002020D5"/>
    <w:rsid w:val="0020685A"/>
    <w:rsid w:val="002217B8"/>
    <w:rsid w:val="00286C61"/>
    <w:rsid w:val="002A2391"/>
    <w:rsid w:val="002A51C3"/>
    <w:rsid w:val="002B072A"/>
    <w:rsid w:val="002B1E46"/>
    <w:rsid w:val="002B61E7"/>
    <w:rsid w:val="002E56C4"/>
    <w:rsid w:val="002E7D6E"/>
    <w:rsid w:val="0031468C"/>
    <w:rsid w:val="00326500"/>
    <w:rsid w:val="00331386"/>
    <w:rsid w:val="00334FBB"/>
    <w:rsid w:val="00350752"/>
    <w:rsid w:val="00370F8F"/>
    <w:rsid w:val="003723AE"/>
    <w:rsid w:val="00376DAA"/>
    <w:rsid w:val="00392093"/>
    <w:rsid w:val="0039712B"/>
    <w:rsid w:val="003A5743"/>
    <w:rsid w:val="003E2F23"/>
    <w:rsid w:val="003E63FA"/>
    <w:rsid w:val="003F29DF"/>
    <w:rsid w:val="0041467A"/>
    <w:rsid w:val="00424351"/>
    <w:rsid w:val="004252A0"/>
    <w:rsid w:val="00437ACF"/>
    <w:rsid w:val="00444949"/>
    <w:rsid w:val="00460310"/>
    <w:rsid w:val="00465601"/>
    <w:rsid w:val="00486043"/>
    <w:rsid w:val="004A42F9"/>
    <w:rsid w:val="004B22FB"/>
    <w:rsid w:val="004D2A1E"/>
    <w:rsid w:val="004E1A05"/>
    <w:rsid w:val="004E6F8E"/>
    <w:rsid w:val="004F30DC"/>
    <w:rsid w:val="004F560A"/>
    <w:rsid w:val="004F7C0A"/>
    <w:rsid w:val="00500E94"/>
    <w:rsid w:val="00503CF3"/>
    <w:rsid w:val="00526F32"/>
    <w:rsid w:val="00533B88"/>
    <w:rsid w:val="00571F32"/>
    <w:rsid w:val="005942B6"/>
    <w:rsid w:val="005A370A"/>
    <w:rsid w:val="005A5069"/>
    <w:rsid w:val="005A797C"/>
    <w:rsid w:val="005B7418"/>
    <w:rsid w:val="005C0436"/>
    <w:rsid w:val="005D11B0"/>
    <w:rsid w:val="005E0C1E"/>
    <w:rsid w:val="005E1B00"/>
    <w:rsid w:val="005E3EB4"/>
    <w:rsid w:val="005F300F"/>
    <w:rsid w:val="00612215"/>
    <w:rsid w:val="00631102"/>
    <w:rsid w:val="006314F3"/>
    <w:rsid w:val="0064612D"/>
    <w:rsid w:val="00652114"/>
    <w:rsid w:val="00656D6E"/>
    <w:rsid w:val="006647DC"/>
    <w:rsid w:val="00665A65"/>
    <w:rsid w:val="0067323D"/>
    <w:rsid w:val="00673C16"/>
    <w:rsid w:val="0067537C"/>
    <w:rsid w:val="00681910"/>
    <w:rsid w:val="006938B0"/>
    <w:rsid w:val="0069631B"/>
    <w:rsid w:val="006A4099"/>
    <w:rsid w:val="006B481A"/>
    <w:rsid w:val="006D67C3"/>
    <w:rsid w:val="006E2CE6"/>
    <w:rsid w:val="006F7CB6"/>
    <w:rsid w:val="0070144D"/>
    <w:rsid w:val="007217F2"/>
    <w:rsid w:val="00732725"/>
    <w:rsid w:val="00762855"/>
    <w:rsid w:val="007739EB"/>
    <w:rsid w:val="00792085"/>
    <w:rsid w:val="007965F8"/>
    <w:rsid w:val="007B2AB0"/>
    <w:rsid w:val="007B2F2E"/>
    <w:rsid w:val="007B7C03"/>
    <w:rsid w:val="007C169C"/>
    <w:rsid w:val="007C4FA3"/>
    <w:rsid w:val="007C58CA"/>
    <w:rsid w:val="007D225A"/>
    <w:rsid w:val="007E469F"/>
    <w:rsid w:val="007F1A09"/>
    <w:rsid w:val="007F3AF8"/>
    <w:rsid w:val="00800982"/>
    <w:rsid w:val="00803C98"/>
    <w:rsid w:val="00827CD7"/>
    <w:rsid w:val="0083390D"/>
    <w:rsid w:val="00846EAF"/>
    <w:rsid w:val="008603D0"/>
    <w:rsid w:val="00862BEB"/>
    <w:rsid w:val="00867A76"/>
    <w:rsid w:val="00870D61"/>
    <w:rsid w:val="008B0A74"/>
    <w:rsid w:val="008B6568"/>
    <w:rsid w:val="008E633C"/>
    <w:rsid w:val="008E7918"/>
    <w:rsid w:val="008F1B9A"/>
    <w:rsid w:val="008F4977"/>
    <w:rsid w:val="0090437E"/>
    <w:rsid w:val="009147A9"/>
    <w:rsid w:val="00914B97"/>
    <w:rsid w:val="00924AC8"/>
    <w:rsid w:val="009449DE"/>
    <w:rsid w:val="009657BD"/>
    <w:rsid w:val="00972822"/>
    <w:rsid w:val="00982327"/>
    <w:rsid w:val="009849AE"/>
    <w:rsid w:val="00991AB0"/>
    <w:rsid w:val="009D44A5"/>
    <w:rsid w:val="009E0980"/>
    <w:rsid w:val="009F1595"/>
    <w:rsid w:val="00A01B78"/>
    <w:rsid w:val="00A05FD1"/>
    <w:rsid w:val="00A147FE"/>
    <w:rsid w:val="00A211CD"/>
    <w:rsid w:val="00A23A82"/>
    <w:rsid w:val="00A52CA8"/>
    <w:rsid w:val="00A6245C"/>
    <w:rsid w:val="00A62A69"/>
    <w:rsid w:val="00A67BDF"/>
    <w:rsid w:val="00A80FCC"/>
    <w:rsid w:val="00AC2D49"/>
    <w:rsid w:val="00AC4370"/>
    <w:rsid w:val="00AE1F67"/>
    <w:rsid w:val="00AF4FD2"/>
    <w:rsid w:val="00AF7CE0"/>
    <w:rsid w:val="00B04630"/>
    <w:rsid w:val="00B15EF1"/>
    <w:rsid w:val="00B45753"/>
    <w:rsid w:val="00B45E4D"/>
    <w:rsid w:val="00B57D6F"/>
    <w:rsid w:val="00B62C8A"/>
    <w:rsid w:val="00B752FF"/>
    <w:rsid w:val="00B8174A"/>
    <w:rsid w:val="00BB48E6"/>
    <w:rsid w:val="00BC1E60"/>
    <w:rsid w:val="00BF2DDD"/>
    <w:rsid w:val="00BF4033"/>
    <w:rsid w:val="00BF7402"/>
    <w:rsid w:val="00C1168D"/>
    <w:rsid w:val="00C33B06"/>
    <w:rsid w:val="00C33F8E"/>
    <w:rsid w:val="00C511F6"/>
    <w:rsid w:val="00C74C8A"/>
    <w:rsid w:val="00C81C44"/>
    <w:rsid w:val="00C81F59"/>
    <w:rsid w:val="00C9175F"/>
    <w:rsid w:val="00CA0BCB"/>
    <w:rsid w:val="00CA3FEA"/>
    <w:rsid w:val="00CD01B4"/>
    <w:rsid w:val="00CD3708"/>
    <w:rsid w:val="00CD70F6"/>
    <w:rsid w:val="00CE4D9B"/>
    <w:rsid w:val="00D0524A"/>
    <w:rsid w:val="00D105C6"/>
    <w:rsid w:val="00D10EF4"/>
    <w:rsid w:val="00D25984"/>
    <w:rsid w:val="00D45DB7"/>
    <w:rsid w:val="00D51B5E"/>
    <w:rsid w:val="00D67869"/>
    <w:rsid w:val="00D80CDD"/>
    <w:rsid w:val="00D84830"/>
    <w:rsid w:val="00D85E2F"/>
    <w:rsid w:val="00DA11DB"/>
    <w:rsid w:val="00DA1B3C"/>
    <w:rsid w:val="00DD1E4A"/>
    <w:rsid w:val="00DD5F89"/>
    <w:rsid w:val="00DD6087"/>
    <w:rsid w:val="00DE50CD"/>
    <w:rsid w:val="00DE5659"/>
    <w:rsid w:val="00DF0B6C"/>
    <w:rsid w:val="00DF58F4"/>
    <w:rsid w:val="00E02206"/>
    <w:rsid w:val="00E130F6"/>
    <w:rsid w:val="00E65F69"/>
    <w:rsid w:val="00E66F29"/>
    <w:rsid w:val="00E713C5"/>
    <w:rsid w:val="00E71F17"/>
    <w:rsid w:val="00E76F1A"/>
    <w:rsid w:val="00E776F8"/>
    <w:rsid w:val="00E83C76"/>
    <w:rsid w:val="00E87D49"/>
    <w:rsid w:val="00E919B2"/>
    <w:rsid w:val="00E97F74"/>
    <w:rsid w:val="00EB2103"/>
    <w:rsid w:val="00EC0F8B"/>
    <w:rsid w:val="00ED4B70"/>
    <w:rsid w:val="00EF2ABF"/>
    <w:rsid w:val="00F0483E"/>
    <w:rsid w:val="00F07082"/>
    <w:rsid w:val="00F12F27"/>
    <w:rsid w:val="00F144FE"/>
    <w:rsid w:val="00F22B4F"/>
    <w:rsid w:val="00F25906"/>
    <w:rsid w:val="00F3028B"/>
    <w:rsid w:val="00F5135C"/>
    <w:rsid w:val="00F519DF"/>
    <w:rsid w:val="00F56139"/>
    <w:rsid w:val="00F56A8D"/>
    <w:rsid w:val="00F56D58"/>
    <w:rsid w:val="00F65499"/>
    <w:rsid w:val="00F70D81"/>
    <w:rsid w:val="00F75E05"/>
    <w:rsid w:val="00F817E9"/>
    <w:rsid w:val="00F906EB"/>
    <w:rsid w:val="00F9552F"/>
    <w:rsid w:val="00F9746A"/>
    <w:rsid w:val="00FA077C"/>
    <w:rsid w:val="00FA0FFF"/>
    <w:rsid w:val="00FA428C"/>
    <w:rsid w:val="00FB6D8B"/>
    <w:rsid w:val="00FD2FED"/>
    <w:rsid w:val="00FE0156"/>
    <w:rsid w:val="00FF2229"/>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5708FD"/>
  <w14:defaultImageDpi w14:val="32767"/>
  <w15:chartTrackingRefBased/>
  <w15:docId w15:val="{2CF443C1-5CCB-4F4A-8371-6FCA0AC1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46"/>
    <w:pPr>
      <w:spacing w:before="120" w:after="120" w:line="276" w:lineRule="auto"/>
    </w:pPr>
    <w:rPr>
      <w:color w:val="000000" w:themeColor="text1"/>
    </w:rPr>
  </w:style>
  <w:style w:type="paragraph" w:styleId="Heading1">
    <w:name w:val="heading 1"/>
    <w:basedOn w:val="Normal"/>
    <w:next w:val="Normal"/>
    <w:link w:val="Heading1Char"/>
    <w:uiPriority w:val="9"/>
    <w:qFormat/>
    <w:rsid w:val="007739EB"/>
    <w:pPr>
      <w:pBdr>
        <w:top w:val="single" w:sz="4" w:space="1" w:color="056661" w:themeColor="accent1"/>
        <w:left w:val="single" w:sz="4" w:space="4" w:color="056661" w:themeColor="accent1"/>
        <w:bottom w:val="single" w:sz="4" w:space="1" w:color="056661" w:themeColor="accent1"/>
        <w:right w:val="single" w:sz="4" w:space="4" w:color="056661" w:themeColor="accent1"/>
      </w:pBdr>
      <w:shd w:val="clear" w:color="auto" w:fill="056661" w:themeFill="accent1"/>
      <w:spacing w:before="360"/>
      <w:outlineLvl w:val="0"/>
    </w:pPr>
    <w:rPr>
      <w:rFonts w:asciiTheme="majorHAnsi" w:hAnsiTheme="majorHAnsi"/>
      <w:color w:val="FFFFFF" w:themeColor="background1"/>
      <w:sz w:val="28"/>
      <w:szCs w:val="32"/>
    </w:rPr>
  </w:style>
  <w:style w:type="paragraph" w:styleId="Heading2">
    <w:name w:val="heading 2"/>
    <w:basedOn w:val="Normal"/>
    <w:next w:val="Normal"/>
    <w:link w:val="Heading2Char"/>
    <w:uiPriority w:val="9"/>
    <w:unhideWhenUsed/>
    <w:qFormat/>
    <w:rsid w:val="007B2AB0"/>
    <w:pPr>
      <w:outlineLvl w:val="1"/>
    </w:pPr>
    <w:rPr>
      <w:rFonts w:asciiTheme="majorHAnsi" w:hAnsiTheme="majorHAnsi"/>
      <w:color w:val="056661" w:themeColor="accent1"/>
      <w:sz w:val="24"/>
      <w:szCs w:val="24"/>
    </w:rPr>
  </w:style>
  <w:style w:type="paragraph" w:styleId="Heading3">
    <w:name w:val="heading 3"/>
    <w:basedOn w:val="Normal"/>
    <w:next w:val="Normal"/>
    <w:link w:val="Heading3Char"/>
    <w:uiPriority w:val="9"/>
    <w:unhideWhenUsed/>
    <w:qFormat/>
    <w:rsid w:val="00656D6E"/>
    <w:pPr>
      <w:keepNext/>
      <w:keepLines/>
      <w:spacing w:before="40" w:after="0"/>
      <w:outlineLvl w:val="2"/>
    </w:pPr>
    <w:rPr>
      <w:rFonts w:ascii="Arial" w:eastAsiaTheme="majorEastAsia" w:hAnsi="Arial" w:cs="Arial"/>
      <w:color w:val="056661"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9AE"/>
    <w:pPr>
      <w:spacing w:after="0" w:line="240" w:lineRule="auto"/>
    </w:pPr>
  </w:style>
  <w:style w:type="table" w:styleId="TableGrid">
    <w:name w:val="Table Grid"/>
    <w:basedOn w:val="TableNormal"/>
    <w:uiPriority w:val="59"/>
    <w:rsid w:val="00984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39EB"/>
    <w:rPr>
      <w:rFonts w:asciiTheme="majorHAnsi" w:hAnsiTheme="majorHAnsi"/>
      <w:color w:val="FFFFFF" w:themeColor="background1"/>
      <w:sz w:val="28"/>
      <w:szCs w:val="32"/>
      <w:shd w:val="clear" w:color="auto" w:fill="056661" w:themeFill="accent1"/>
    </w:rPr>
  </w:style>
  <w:style w:type="paragraph" w:styleId="Title">
    <w:name w:val="Title"/>
    <w:basedOn w:val="Heading1"/>
    <w:next w:val="Normal"/>
    <w:link w:val="TitleChar"/>
    <w:uiPriority w:val="10"/>
    <w:qFormat/>
    <w:rsid w:val="007739EB"/>
    <w:pPr>
      <w:pBdr>
        <w:top w:val="none" w:sz="0" w:space="0" w:color="auto"/>
        <w:left w:val="none" w:sz="0" w:space="0" w:color="auto"/>
        <w:bottom w:val="none" w:sz="0" w:space="0" w:color="auto"/>
        <w:right w:val="none" w:sz="0" w:space="0" w:color="auto"/>
      </w:pBdr>
      <w:shd w:val="clear" w:color="auto" w:fill="auto"/>
      <w:spacing w:before="0" w:after="0"/>
    </w:pPr>
    <w:rPr>
      <w:color w:val="056661" w:themeColor="accent1"/>
      <w:sz w:val="56"/>
      <w:szCs w:val="56"/>
    </w:rPr>
  </w:style>
  <w:style w:type="character" w:customStyle="1" w:styleId="TitleChar">
    <w:name w:val="Title Char"/>
    <w:basedOn w:val="DefaultParagraphFont"/>
    <w:link w:val="Title"/>
    <w:uiPriority w:val="10"/>
    <w:rsid w:val="007739EB"/>
    <w:rPr>
      <w:rFonts w:asciiTheme="majorHAnsi" w:hAnsiTheme="majorHAnsi"/>
      <w:color w:val="056661" w:themeColor="accent1"/>
      <w:sz w:val="56"/>
      <w:szCs w:val="56"/>
    </w:rPr>
  </w:style>
  <w:style w:type="character" w:customStyle="1" w:styleId="Heading2Char">
    <w:name w:val="Heading 2 Char"/>
    <w:basedOn w:val="DefaultParagraphFont"/>
    <w:link w:val="Heading2"/>
    <w:uiPriority w:val="9"/>
    <w:rsid w:val="007B2AB0"/>
    <w:rPr>
      <w:rFonts w:asciiTheme="majorHAnsi" w:hAnsiTheme="majorHAnsi"/>
      <w:color w:val="056661" w:themeColor="accent1"/>
      <w:sz w:val="24"/>
      <w:szCs w:val="24"/>
    </w:rPr>
  </w:style>
  <w:style w:type="paragraph" w:styleId="Header">
    <w:name w:val="header"/>
    <w:basedOn w:val="Normal"/>
    <w:link w:val="HeaderChar"/>
    <w:uiPriority w:val="99"/>
    <w:unhideWhenUsed/>
    <w:rsid w:val="00067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302"/>
    <w:rPr>
      <w:color w:val="000000" w:themeColor="text1"/>
    </w:rPr>
  </w:style>
  <w:style w:type="paragraph" w:styleId="Footer">
    <w:name w:val="footer"/>
    <w:basedOn w:val="Normal"/>
    <w:link w:val="FooterChar"/>
    <w:uiPriority w:val="99"/>
    <w:unhideWhenUsed/>
    <w:rsid w:val="00067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302"/>
    <w:rPr>
      <w:color w:val="000000" w:themeColor="text1"/>
    </w:rPr>
  </w:style>
  <w:style w:type="paragraph" w:styleId="ListParagraph">
    <w:name w:val="List Paragraph"/>
    <w:basedOn w:val="Normal"/>
    <w:uiPriority w:val="34"/>
    <w:qFormat/>
    <w:rsid w:val="000C04B1"/>
    <w:pPr>
      <w:numPr>
        <w:numId w:val="1"/>
      </w:numPr>
      <w:ind w:left="426"/>
      <w:contextualSpacing/>
    </w:pPr>
  </w:style>
  <w:style w:type="character" w:customStyle="1" w:styleId="Heading3Char">
    <w:name w:val="Heading 3 Char"/>
    <w:basedOn w:val="DefaultParagraphFont"/>
    <w:link w:val="Heading3"/>
    <w:uiPriority w:val="9"/>
    <w:rsid w:val="00656D6E"/>
    <w:rPr>
      <w:rFonts w:ascii="Arial" w:eastAsiaTheme="majorEastAsia" w:hAnsi="Arial" w:cs="Arial"/>
      <w:color w:val="056661" w:themeColor="accent1"/>
      <w:sz w:val="24"/>
      <w:szCs w:val="24"/>
    </w:rPr>
  </w:style>
  <w:style w:type="paragraph" w:styleId="Subtitle">
    <w:name w:val="Subtitle"/>
    <w:basedOn w:val="Normal"/>
    <w:next w:val="Normal"/>
    <w:link w:val="SubtitleChar"/>
    <w:uiPriority w:val="11"/>
    <w:qFormat/>
    <w:rsid w:val="00FA428C"/>
    <w:pPr>
      <w:numPr>
        <w:ilvl w:val="1"/>
      </w:numPr>
    </w:pPr>
    <w:rPr>
      <w:rFonts w:eastAsiaTheme="minorEastAsia"/>
      <w:color w:val="5A5A5A" w:themeColor="text1" w:themeTint="A5"/>
      <w:sz w:val="32"/>
      <w:szCs w:val="32"/>
    </w:rPr>
  </w:style>
  <w:style w:type="character" w:customStyle="1" w:styleId="SubtitleChar">
    <w:name w:val="Subtitle Char"/>
    <w:basedOn w:val="DefaultParagraphFont"/>
    <w:link w:val="Subtitle"/>
    <w:uiPriority w:val="11"/>
    <w:rsid w:val="00FA428C"/>
    <w:rPr>
      <w:rFonts w:eastAsiaTheme="minorEastAsia"/>
      <w:color w:val="5A5A5A" w:themeColor="text1" w:themeTint="A5"/>
      <w:sz w:val="32"/>
      <w:szCs w:val="32"/>
    </w:rPr>
  </w:style>
  <w:style w:type="paragraph" w:styleId="IntenseQuote">
    <w:name w:val="Intense Quote"/>
    <w:aliases w:val="Question"/>
    <w:basedOn w:val="Normal"/>
    <w:next w:val="Normal"/>
    <w:link w:val="IntenseQuoteChar"/>
    <w:uiPriority w:val="30"/>
    <w:qFormat/>
    <w:rsid w:val="00D25984"/>
    <w:pPr>
      <w:pBdr>
        <w:top w:val="single" w:sz="4" w:space="3" w:color="FBCC64" w:themeColor="accent3"/>
        <w:left w:val="single" w:sz="4" w:space="3" w:color="FBCC64" w:themeColor="accent3"/>
        <w:bottom w:val="single" w:sz="4" w:space="3" w:color="FBCC64" w:themeColor="accent3"/>
        <w:right w:val="single" w:sz="4" w:space="3" w:color="FBCC64" w:themeColor="accent3"/>
      </w:pBdr>
      <w:shd w:val="clear" w:color="auto" w:fill="FBCC64" w:themeFill="accent3"/>
      <w:spacing w:after="0"/>
      <w:ind w:left="284" w:right="278"/>
    </w:pPr>
    <w:rPr>
      <w:b/>
      <w:bCs/>
    </w:rPr>
  </w:style>
  <w:style w:type="character" w:customStyle="1" w:styleId="IntenseQuoteChar">
    <w:name w:val="Intense Quote Char"/>
    <w:aliases w:val="Question Char"/>
    <w:basedOn w:val="DefaultParagraphFont"/>
    <w:link w:val="IntenseQuote"/>
    <w:uiPriority w:val="30"/>
    <w:rsid w:val="00D25984"/>
    <w:rPr>
      <w:b/>
      <w:bCs/>
      <w:color w:val="000000" w:themeColor="text1"/>
      <w:shd w:val="clear" w:color="auto" w:fill="FBCC64" w:themeFill="accent3"/>
    </w:rPr>
  </w:style>
  <w:style w:type="character" w:styleId="SubtleReference">
    <w:name w:val="Subtle Reference"/>
    <w:uiPriority w:val="31"/>
    <w:qFormat/>
    <w:rsid w:val="004252A0"/>
  </w:style>
  <w:style w:type="paragraph" w:styleId="Quote">
    <w:name w:val="Quote"/>
    <w:aliases w:val="Example"/>
    <w:basedOn w:val="IntenseQuote"/>
    <w:next w:val="Normal"/>
    <w:link w:val="QuoteChar"/>
    <w:uiPriority w:val="29"/>
    <w:qFormat/>
    <w:rsid w:val="00005763"/>
    <w:pPr>
      <w:pBdr>
        <w:top w:val="single" w:sz="4" w:space="3" w:color="CEE2DF" w:themeColor="accent4"/>
        <w:left w:val="single" w:sz="4" w:space="3" w:color="CEE2DF" w:themeColor="accent4"/>
        <w:bottom w:val="single" w:sz="4" w:space="3" w:color="CEE2DF" w:themeColor="accent4"/>
        <w:right w:val="single" w:sz="4" w:space="3" w:color="CEE2DF" w:themeColor="accent4"/>
      </w:pBdr>
      <w:shd w:val="clear" w:color="auto" w:fill="CEE2DF" w:themeFill="accent4"/>
    </w:pPr>
    <w:rPr>
      <w:b w:val="0"/>
      <w:bCs w:val="0"/>
    </w:rPr>
  </w:style>
  <w:style w:type="character" w:customStyle="1" w:styleId="QuoteChar">
    <w:name w:val="Quote Char"/>
    <w:aliases w:val="Example Char"/>
    <w:basedOn w:val="DefaultParagraphFont"/>
    <w:link w:val="Quote"/>
    <w:uiPriority w:val="29"/>
    <w:rsid w:val="00005763"/>
    <w:rPr>
      <w:color w:val="000000" w:themeColor="text1"/>
      <w:shd w:val="clear" w:color="auto" w:fill="CEE2DF" w:themeFill="accent4"/>
    </w:rPr>
  </w:style>
  <w:style w:type="character" w:styleId="IntenseReference">
    <w:name w:val="Intense Reference"/>
    <w:aliases w:val="TextBox title"/>
    <w:basedOn w:val="DefaultParagraphFont"/>
    <w:uiPriority w:val="32"/>
    <w:qFormat/>
    <w:rsid w:val="00005763"/>
    <w:rPr>
      <w:rFonts w:ascii="Arial Black" w:hAnsi="Arial Black"/>
      <w:color w:val="056661" w:themeColor="accent1"/>
    </w:rPr>
  </w:style>
  <w:style w:type="paragraph" w:customStyle="1" w:styleId="Response">
    <w:name w:val="Response"/>
    <w:link w:val="ResponseChar"/>
    <w:qFormat/>
    <w:rsid w:val="00B62C8A"/>
    <w:pPr>
      <w:pBdr>
        <w:top w:val="single" w:sz="4" w:space="3" w:color="E2E6E3" w:themeColor="text2" w:themeTint="33"/>
        <w:left w:val="single" w:sz="4" w:space="3" w:color="E2E6E3" w:themeColor="text2" w:themeTint="33"/>
        <w:bottom w:val="single" w:sz="4" w:space="3" w:color="E2E6E3" w:themeColor="text2" w:themeTint="33"/>
        <w:right w:val="single" w:sz="4" w:space="3" w:color="E2E6E3" w:themeColor="text2" w:themeTint="33"/>
      </w:pBdr>
      <w:shd w:val="clear" w:color="auto" w:fill="E2E6E3" w:themeFill="text2" w:themeFillTint="33"/>
      <w:spacing w:after="0"/>
      <w:ind w:left="284" w:right="284"/>
    </w:pPr>
    <w:rPr>
      <w:color w:val="000000" w:themeColor="text1"/>
    </w:rPr>
  </w:style>
  <w:style w:type="character" w:customStyle="1" w:styleId="ResponseChar">
    <w:name w:val="Response Char"/>
    <w:basedOn w:val="IntenseQuoteChar"/>
    <w:link w:val="Response"/>
    <w:rsid w:val="00B62C8A"/>
    <w:rPr>
      <w:b w:val="0"/>
      <w:bCs w:val="0"/>
      <w:color w:val="000000" w:themeColor="text1"/>
      <w:shd w:val="clear" w:color="auto" w:fill="E2E6E3" w:themeFill="text2" w:themeFillTint="33"/>
    </w:rPr>
  </w:style>
  <w:style w:type="character" w:styleId="Hyperlink">
    <w:name w:val="Hyperlink"/>
    <w:basedOn w:val="DefaultParagraphFont"/>
    <w:uiPriority w:val="99"/>
    <w:unhideWhenUsed/>
    <w:rsid w:val="005B7418"/>
    <w:rPr>
      <w:color w:val="005389" w:themeColor="accent2"/>
      <w:u w:val="single"/>
    </w:rPr>
  </w:style>
  <w:style w:type="character" w:styleId="UnresolvedMention">
    <w:name w:val="Unresolved Mention"/>
    <w:basedOn w:val="DefaultParagraphFont"/>
    <w:uiPriority w:val="99"/>
    <w:semiHidden/>
    <w:unhideWhenUsed/>
    <w:rsid w:val="00732725"/>
    <w:rPr>
      <w:color w:val="605E5C"/>
      <w:shd w:val="clear" w:color="auto" w:fill="E1DFDD"/>
    </w:rPr>
  </w:style>
  <w:style w:type="table" w:styleId="ListTable3-Accent1">
    <w:name w:val="List Table 3 Accent 1"/>
    <w:basedOn w:val="TableNormal"/>
    <w:uiPriority w:val="48"/>
    <w:rsid w:val="00500E94"/>
    <w:pPr>
      <w:spacing w:after="0" w:line="240" w:lineRule="auto"/>
    </w:pPr>
    <w:tblPr>
      <w:tblStyleRowBandSize w:val="1"/>
      <w:tblStyleColBandSize w:val="1"/>
      <w:tblBorders>
        <w:top w:val="single" w:sz="4" w:space="0" w:color="056661" w:themeColor="accent1"/>
        <w:left w:val="single" w:sz="4" w:space="0" w:color="056661" w:themeColor="accent1"/>
        <w:bottom w:val="single" w:sz="4" w:space="0" w:color="056661" w:themeColor="accent1"/>
        <w:right w:val="single" w:sz="4" w:space="0" w:color="056661" w:themeColor="accent1"/>
      </w:tblBorders>
    </w:tblPr>
    <w:tblStylePr w:type="firstRow">
      <w:rPr>
        <w:b/>
        <w:bCs/>
        <w:color w:val="FFFFFF" w:themeColor="background1"/>
      </w:rPr>
      <w:tblPr/>
      <w:tcPr>
        <w:shd w:val="clear" w:color="auto" w:fill="056661" w:themeFill="accent1"/>
      </w:tcPr>
    </w:tblStylePr>
    <w:tblStylePr w:type="lastRow">
      <w:rPr>
        <w:b/>
        <w:bCs/>
      </w:rPr>
      <w:tblPr/>
      <w:tcPr>
        <w:tcBorders>
          <w:top w:val="double" w:sz="4" w:space="0" w:color="05666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6661" w:themeColor="accent1"/>
          <w:right w:val="single" w:sz="4" w:space="0" w:color="056661" w:themeColor="accent1"/>
        </w:tcBorders>
      </w:tcPr>
    </w:tblStylePr>
    <w:tblStylePr w:type="band1Horz">
      <w:tblPr/>
      <w:tcPr>
        <w:tcBorders>
          <w:top w:val="single" w:sz="4" w:space="0" w:color="056661" w:themeColor="accent1"/>
          <w:bottom w:val="single" w:sz="4" w:space="0" w:color="05666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6661" w:themeColor="accent1"/>
          <w:left w:val="nil"/>
        </w:tcBorders>
      </w:tcPr>
    </w:tblStylePr>
    <w:tblStylePr w:type="swCell">
      <w:tblPr/>
      <w:tcPr>
        <w:tcBorders>
          <w:top w:val="double" w:sz="4" w:space="0" w:color="056661" w:themeColor="accent1"/>
          <w:right w:val="nil"/>
        </w:tcBorders>
      </w:tcPr>
    </w:tblStylePr>
  </w:style>
  <w:style w:type="paragraph" w:styleId="ListNumber">
    <w:name w:val="List Number"/>
    <w:basedOn w:val="Normal"/>
    <w:uiPriority w:val="99"/>
    <w:unhideWhenUsed/>
    <w:qFormat/>
    <w:rsid w:val="000C04B1"/>
    <w:pPr>
      <w:numPr>
        <w:numId w:val="8"/>
      </w:numPr>
      <w:contextualSpacing/>
    </w:pPr>
  </w:style>
  <w:style w:type="paragraph" w:customStyle="1" w:styleId="Notes">
    <w:name w:val="Notes"/>
    <w:basedOn w:val="IntenseQuote"/>
    <w:link w:val="NotesChar"/>
    <w:qFormat/>
    <w:rsid w:val="00D25984"/>
    <w:pPr>
      <w:pBdr>
        <w:top w:val="single" w:sz="4" w:space="3" w:color="FDEAC0" w:themeColor="accent3" w:themeTint="66"/>
        <w:left w:val="single" w:sz="4" w:space="3" w:color="FDEAC0" w:themeColor="accent3" w:themeTint="66"/>
        <w:bottom w:val="single" w:sz="4" w:space="3" w:color="FDEAC0" w:themeColor="accent3" w:themeTint="66"/>
        <w:right w:val="single" w:sz="4" w:space="3" w:color="FDEAC0" w:themeColor="accent3" w:themeTint="66"/>
      </w:pBdr>
      <w:shd w:val="clear" w:color="auto" w:fill="FDEAC0" w:themeFill="accent3" w:themeFillTint="66"/>
    </w:pPr>
    <w:rPr>
      <w:b w:val="0"/>
      <w:bCs w:val="0"/>
    </w:rPr>
  </w:style>
  <w:style w:type="character" w:customStyle="1" w:styleId="NotesChar">
    <w:name w:val="Notes Char"/>
    <w:basedOn w:val="IntenseQuoteChar"/>
    <w:link w:val="Notes"/>
    <w:rsid w:val="00D25984"/>
    <w:rPr>
      <w:b w:val="0"/>
      <w:bCs w:val="0"/>
      <w:color w:val="000000" w:themeColor="text1"/>
      <w:shd w:val="clear" w:color="auto" w:fill="FDEAC0" w:themeFill="accent3" w:themeFillTint="66"/>
    </w:rPr>
  </w:style>
  <w:style w:type="character" w:styleId="Strong">
    <w:name w:val="Strong"/>
    <w:basedOn w:val="DefaultParagraphFont"/>
    <w:uiPriority w:val="22"/>
    <w:qFormat/>
    <w:rsid w:val="00B62C8A"/>
    <w:rPr>
      <w:b/>
      <w:bCs/>
    </w:rPr>
  </w:style>
  <w:style w:type="paragraph" w:customStyle="1" w:styleId="Examplebullet">
    <w:name w:val="Example bullet"/>
    <w:basedOn w:val="Quote"/>
    <w:link w:val="ExamplebulletChar"/>
    <w:qFormat/>
    <w:rsid w:val="00D25984"/>
    <w:pPr>
      <w:numPr>
        <w:numId w:val="10"/>
      </w:numPr>
      <w:spacing w:before="0"/>
      <w:ind w:left="630" w:hanging="346"/>
    </w:pPr>
  </w:style>
  <w:style w:type="character" w:customStyle="1" w:styleId="ExamplebulletChar">
    <w:name w:val="Example bullet Char"/>
    <w:basedOn w:val="DefaultParagraphFont"/>
    <w:link w:val="Examplebullet"/>
    <w:rsid w:val="00D25984"/>
    <w:rPr>
      <w:color w:val="000000" w:themeColor="text1"/>
      <w:shd w:val="clear" w:color="auto" w:fill="CEE2DF" w:themeFill="accent4"/>
    </w:rPr>
  </w:style>
  <w:style w:type="character" w:styleId="FollowedHyperlink">
    <w:name w:val="FollowedHyperlink"/>
    <w:basedOn w:val="DefaultParagraphFont"/>
    <w:uiPriority w:val="99"/>
    <w:semiHidden/>
    <w:unhideWhenUsed/>
    <w:rsid w:val="00A211CD"/>
    <w:rPr>
      <w:color w:val="954F72" w:themeColor="followedHyperlink"/>
      <w:u w:val="single"/>
    </w:rPr>
  </w:style>
  <w:style w:type="character" w:styleId="CommentReference">
    <w:name w:val="annotation reference"/>
    <w:basedOn w:val="DefaultParagraphFont"/>
    <w:uiPriority w:val="99"/>
    <w:semiHidden/>
    <w:unhideWhenUsed/>
    <w:rsid w:val="008F4977"/>
    <w:rPr>
      <w:sz w:val="16"/>
      <w:szCs w:val="16"/>
    </w:rPr>
  </w:style>
  <w:style w:type="paragraph" w:styleId="CommentText">
    <w:name w:val="annotation text"/>
    <w:basedOn w:val="Normal"/>
    <w:link w:val="CommentTextChar"/>
    <w:uiPriority w:val="99"/>
    <w:unhideWhenUsed/>
    <w:rsid w:val="008F4977"/>
    <w:pPr>
      <w:spacing w:line="240" w:lineRule="auto"/>
    </w:pPr>
    <w:rPr>
      <w:sz w:val="20"/>
      <w:szCs w:val="20"/>
    </w:rPr>
  </w:style>
  <w:style w:type="character" w:customStyle="1" w:styleId="CommentTextChar">
    <w:name w:val="Comment Text Char"/>
    <w:basedOn w:val="DefaultParagraphFont"/>
    <w:link w:val="CommentText"/>
    <w:uiPriority w:val="99"/>
    <w:rsid w:val="008F497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F4977"/>
    <w:rPr>
      <w:b/>
      <w:bCs/>
    </w:rPr>
  </w:style>
  <w:style w:type="character" w:customStyle="1" w:styleId="CommentSubjectChar">
    <w:name w:val="Comment Subject Char"/>
    <w:basedOn w:val="CommentTextChar"/>
    <w:link w:val="CommentSubject"/>
    <w:uiPriority w:val="99"/>
    <w:semiHidden/>
    <w:rsid w:val="008F497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www.landcommission.gov.scot/our-work/good-practice/land-rights-and-responsibilities-protocols" TargetMode="External" Id="rId18" /><Relationship Type="http://schemas.openxmlformats.org/officeDocument/2006/relationships/hyperlink" Target="https://storymaps.arcgis.com/stories/df3c4a58ba264bbbb85cbd0da2cb498b" TargetMode="External" Id="rId26" /><Relationship Type="http://schemas.openxmlformats.org/officeDocument/2006/relationships/hyperlink" Target="https://chrissuthy.shinyapps.io/CullPlanner/" TargetMode="External" Id="rId39" /><Relationship Type="http://schemas.openxmlformats.org/officeDocument/2006/relationships/hyperlink" Target="https://www.iucnredlist.org/" TargetMode="External" Id="rId21" /><Relationship Type="http://schemas.openxmlformats.org/officeDocument/2006/relationships/hyperlink" Target="https://naturenetworks.scot/" TargetMode="External" Id="rId34" /><Relationship Type="http://schemas.openxmlformats.org/officeDocument/2006/relationships/hyperlink" Target="https://www.forestry.gov.scot/non-native-species-and-forestry" TargetMode="External" Id="rId42" /><Relationship Type="http://schemas.openxmlformats.org/officeDocument/2006/relationships/hyperlink" Target="https://www.nature.scot/doc/natural-capital-tool" TargetMode="External" Id="rId47" /><Relationship Type="http://schemas.openxmlformats.org/officeDocument/2006/relationships/hyperlink" Target="https://www.nature.scot/professional-advice/protected-areas-and-species/30-30-and-nature-networks/nature30/nature30-how-nominate" TargetMode="Externa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nature.scot/doc/fair-work-first-fwf-guidance-funding-applicants" TargetMode="External" Id="rId16" /><Relationship Type="http://schemas.openxmlformats.org/officeDocument/2006/relationships/hyperlink" Target="https://datazone.birdlife.org/about-our-science/ibas" TargetMode="External" Id="rId29" /><Relationship Type="http://schemas.openxmlformats.org/officeDocument/2006/relationships/hyperlink" Target="https://www.nature.scot/about-naturescot/contact-us/naturescot-offices" TargetMode="External" Id="rId11" /><Relationship Type="http://schemas.openxmlformats.org/officeDocument/2006/relationships/hyperlink" Target="https://www.eea.europa.eu/en/datahub/datahubitem-view/de2276d8-e295-4cd7-89c9-88812065db87?activeAccordion=1084372" TargetMode="External" Id="rId24" /><Relationship Type="http://schemas.openxmlformats.org/officeDocument/2006/relationships/hyperlink" Target="https://www.euforgen.org/forest-genetic-resources/conservation/gcu" TargetMode="External" Id="rId32" /><Relationship Type="http://schemas.openxmlformats.org/officeDocument/2006/relationships/hyperlink" Target="https://www.nature.scot/professional-advice/land-and-sea-management/managing-wildlife/deer-scotland/managing-deer-climate-and-nature/code-practice-deer-management" TargetMode="External" Id="rId37" /><Relationship Type="http://schemas.openxmlformats.org/officeDocument/2006/relationships/hyperlink" Target="https://www.nature.scot/professional-advice/land-and-sea-management/managing-wildlife/deer-scotland/deer-management-policy-guidance-and-best-practice" TargetMode="External" Id="rId40" /><Relationship Type="http://schemas.openxmlformats.org/officeDocument/2006/relationships/hyperlink" Target="https://www.protectedplanet.net/en/thematic-areas/oecms?tab=OECMs" TargetMode="External" Id="rId45" /><Relationship Type="http://schemas.openxmlformats.org/officeDocument/2006/relationships/theme" Target="theme/theme1.xml" Id="rId53" /><Relationship Type="http://schemas.openxmlformats.org/officeDocument/2006/relationships/webSettings" Target="webSettings.xml" Id="rId5" /><Relationship Type="http://schemas.openxmlformats.org/officeDocument/2006/relationships/hyperlink" Target="mailto:30x30@nature.scot" TargetMode="External" Id="rId10" /><Relationship Type="http://schemas.openxmlformats.org/officeDocument/2006/relationships/hyperlink" Target="https://www.iied.org/site-level-assessment-governance-equity-sage" TargetMode="External" Id="rId19" /><Relationship Type="http://schemas.openxmlformats.org/officeDocument/2006/relationships/hyperlink" Target="https://www.plantlife.org.uk/wp-content/uploads/2024/11/ImportantFungusAreasBook1-1.pdf" TargetMode="External" Id="rId31" /><Relationship Type="http://schemas.openxmlformats.org/officeDocument/2006/relationships/hyperlink" Target="https://sitelink.nature.scot/map" TargetMode="External" Id="rId44" /><Relationship Type="http://schemas.openxmlformats.org/officeDocument/2006/relationships/fontTable" Target="fontTable.xml" Id="rId52" /><Relationship Type="http://schemas.openxmlformats.org/officeDocument/2006/relationships/settings" Target="settings.xml" Id="rId4" /><Relationship Type="http://schemas.openxmlformats.org/officeDocument/2006/relationships/hyperlink" Target="https://iucn.org/story/202308/site-level-tool-identifying-other-effective-area-based-conservation-measures-oecms" TargetMode="External" Id="rId9" /><Relationship Type="http://schemas.openxmlformats.org/officeDocument/2006/relationships/footer" Target="footer1.xml" Id="rId14" /><Relationship Type="http://schemas.openxmlformats.org/officeDocument/2006/relationships/hyperlink" Target="https://jncc.gov.uk/our-work/ukbi-red-list-of-ecosystems/" TargetMode="External" Id="rId22" /><Relationship Type="http://schemas.openxmlformats.org/officeDocument/2006/relationships/hyperlink" Target="https://portals.iucn.org/library/sites/library/files/documents/2016-048.pdf" TargetMode="External" Id="rId27" /><Relationship Type="http://schemas.openxmlformats.org/officeDocument/2006/relationships/hyperlink" Target="https://www.buglife.org.uk/our-work/important-invertebrate-areas/" TargetMode="External" Id="rId30" /><Relationship Type="http://schemas.openxmlformats.org/officeDocument/2006/relationships/hyperlink" Target="https://www.nature.scot/doc/naturescot-research-report-1351-monitoring-deliver-healthy-ecosystems-scotlands-protected-areas" TargetMode="External" Id="rId35" /><Relationship Type="http://schemas.openxmlformats.org/officeDocument/2006/relationships/hyperlink" Target="https://eur03.safelinks.protection.outlook.com/?url=https%3A%2F%2Fwww.nonnativespecies.org%2Fnon-native-species%2Fmanagement-guidance&amp;data=05%7C02%7CMhairi.Stewart%40nature.scot%7Cb0bb22880aac4739d66908ddbfd1fd14%7C074028c0e165499999ad31603ad73bac%7C0%7C0%7C638877630808924292%7CUnknown%7CTWFpbGZsb3d8eyJFbXB0eU1hcGkiOnRydWUsIlYiOiIwLjAuMDAwMCIsIlAiOiJXaW4zMiIsIkFOIjoiTWFpbCIsIldUIjoyfQ%3D%3D%7C0%7C%7C%7C&amp;sdata=e3VMPCghwJWwWOb%2FUkK6aDGs8cYoH48WbUtPAYA6e%2FU%3D&amp;reserved=0" TargetMode="External" Id="rId43" /><Relationship Type="http://schemas.openxmlformats.org/officeDocument/2006/relationships/hyperlink" Target="https://www.nature.scot/climate-change/nature-based-solutions/nature-based-solutions-practice/peatland-action" TargetMode="External" Id="rId48" /><Relationship Type="http://schemas.openxmlformats.org/officeDocument/2006/relationships/image" Target="media/image1.png" Id="rId8" /><Relationship Type="http://schemas.openxmlformats.org/officeDocument/2006/relationships/hyperlink" Target="mailto:30x30@nature.scot" TargetMode="External" Id="rId51" /><Relationship Type="http://schemas.openxmlformats.org/officeDocument/2006/relationships/styles" Target="styles.xml" Id="rId3" /><Relationship Type="http://schemas.openxmlformats.org/officeDocument/2006/relationships/hyperlink" Target="mailto:30x30@nature.scot" TargetMode="External" Id="rId12" /><Relationship Type="http://schemas.openxmlformats.org/officeDocument/2006/relationships/hyperlink" Target="https://www.gov.scot/publications/guidance-engaging-communities-decisions-relating-land/pages/2/" TargetMode="External" Id="rId17" /><Relationship Type="http://schemas.openxmlformats.org/officeDocument/2006/relationships/hyperlink" Target="https://storymaps.arcgis.com/stories/fc87c2aaa44942099df4c32f97ecdd6e" TargetMode="External" Id="rId25" /><Relationship Type="http://schemas.openxmlformats.org/officeDocument/2006/relationships/hyperlink" Target="https://map.unbiodiversitylab.org/location/UNBL/united-kingdom-of-great-britain-and-northern-ireland?basemap=grayscale&amp;coordinates=56.1890167,-4.6596914,6&amp;layers=protected-area-connectedness-index-parc-v2-2020_100" TargetMode="External" Id="rId33" /><Relationship Type="http://schemas.openxmlformats.org/officeDocument/2006/relationships/hyperlink" Target="https://bestpracticeguides.scot/" TargetMode="External" Id="rId38" /><Relationship Type="http://schemas.openxmlformats.org/officeDocument/2006/relationships/hyperlink" Target="https://naturefinancex.nature.scot/" TargetMode="External" Id="rId46" /><Relationship Type="http://schemas.openxmlformats.org/officeDocument/2006/relationships/hyperlink" Target="https://www.ser.org/page/serstandards/international-standards-for-the-practice-of-ecological-restoration.htm" TargetMode="External" Id="rId20" /><Relationship Type="http://schemas.openxmlformats.org/officeDocument/2006/relationships/hyperlink" Target="https://naturenetworks.scot/guidance/species-guidance/invasive-non-native-species-inns/" TargetMode="External" Id="rId41" /><Relationship Type="http://schemas.openxmlformats.org/officeDocument/2006/relationships/footnotes" Target="footnotes.xml" Id="rId6" /><Relationship Type="http://schemas.openxmlformats.org/officeDocument/2006/relationships/hyperlink" Target="https://sitelink.nature.scot/map" TargetMode="External" Id="rId15" /><Relationship Type="http://schemas.openxmlformats.org/officeDocument/2006/relationships/hyperlink" Target="https://www.nature.scot/scotlands-biodiversity/scottish-biodiversity-strategy/scottish-biodiversity-list" TargetMode="External" Id="rId23" /><Relationship Type="http://schemas.openxmlformats.org/officeDocument/2006/relationships/hyperlink" Target="https://www.uicnmed.org/web2007/documentos/Guide%20to%20Implementing%20IPAs.pdf" TargetMode="External" Id="rId28" /><Relationship Type="http://schemas.openxmlformats.org/officeDocument/2006/relationships/hyperlink" Target="https://www.nature.scot/professional-advice/social-and-economic-benefits-nature/natural-capital/farming-nature/biodiversity-audit" TargetMode="External" Id="rId36" /><Relationship Type="http://schemas.openxmlformats.org/officeDocument/2006/relationships/hyperlink" Target="https://www.nature.scot/funding-and-projects/scottish-government-nature-restoration-fund-nrf" TargetMode="External" Id="rId49" /><Relationship Type="http://schemas.openxmlformats.org/officeDocument/2006/relationships/customXml" Target="/customXml/item2.xml" Id="R2482f4b8a2c640e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11000\11204%20-%20OECM%20reports%20x3\Templates\Nature30%20form%20template.dotx" TargetMode="External"/></Relationships>
</file>

<file path=word/theme/theme1.xml><?xml version="1.0" encoding="utf-8"?>
<a:theme xmlns:a="http://schemas.openxmlformats.org/drawingml/2006/main" name="Nature30">
  <a:themeElements>
    <a:clrScheme name="Nature30">
      <a:dk1>
        <a:sysClr val="windowText" lastClr="000000"/>
      </a:dk1>
      <a:lt1>
        <a:sysClr val="window" lastClr="FFFFFF"/>
      </a:lt1>
      <a:dk2>
        <a:srgbClr val="738678"/>
      </a:dk2>
      <a:lt2>
        <a:srgbClr val="F0FFF0"/>
      </a:lt2>
      <a:accent1>
        <a:srgbClr val="056661"/>
      </a:accent1>
      <a:accent2>
        <a:srgbClr val="005389"/>
      </a:accent2>
      <a:accent3>
        <a:srgbClr val="FBCC64"/>
      </a:accent3>
      <a:accent4>
        <a:srgbClr val="CEE2DF"/>
      </a:accent4>
      <a:accent5>
        <a:srgbClr val="BCE5EE"/>
      </a:accent5>
      <a:accent6>
        <a:srgbClr val="704241"/>
      </a:accent6>
      <a:hlink>
        <a:srgbClr val="0563C1"/>
      </a:hlink>
      <a:folHlink>
        <a:srgbClr val="954F72"/>
      </a:folHlink>
    </a:clrScheme>
    <a:fontScheme name="Pollinator Partners">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30" id="{E587B014-25E5-4BDD-BE51-EFED8EDB8A5E}" vid="{417D67DC-6B2C-4BE6-AD17-832DD4B0C410}"/>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A5341203</value>
    </field>
    <field name="Objective-Title">
      <value order="0">Nature30 - TEMPLATE - Nomination Form - restricted version - current website version - 14 August 2025</value>
    </field>
    <field name="Objective-Description">
      <value order="0"/>
    </field>
    <field name="Objective-CreationStamp">
      <value order="0">2025-08-15T09:16:37Z</value>
    </field>
    <field name="Objective-IsApproved">
      <value order="0">false</value>
    </field>
    <field name="Objective-IsPublished">
      <value order="0">true</value>
    </field>
    <field name="Objective-DatePublished">
      <value order="0">2026-07-15T15:43:22Z</value>
    </field>
    <field name="Objective-ModificationStamp">
      <value order="0">2026-07-15T15:43:22Z</value>
    </field>
    <field name="Objective-Owner">
      <value order="0">Abi Gardner</value>
    </field>
    <field name="Objective-Path">
      <value order="0">Objective Global Folder:NatureScot Fileplan:SIT - Sites and Designated Areas:30x30 - 30% of Land by 2030:30x30 - Nat30 Assessment Documentation</value>
    </field>
    <field name="Objective-Parent">
      <value order="0">30x30 - Nat30 Assessment Documentation</value>
    </field>
    <field name="Objective-State">
      <value order="0">Published</value>
    </field>
    <field name="Objective-VersionId">
      <value order="0">vA10469087</value>
    </field>
    <field name="Objective-Version">
      <value order="0">2.0</value>
    </field>
    <field name="Objective-VersionNumber">
      <value order="0">2</value>
    </field>
    <field name="Objective-VersionComment">
      <value order="0"/>
    </field>
    <field name="Objective-FileNumber">
      <value order="0">qA191288</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Nature30 form template</Template>
  <TotalTime>0</TotalTime>
  <Pages>21</Pages>
  <Words>8121</Words>
  <Characters>46291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Nature30</Company>
  <LinksUpToDate>false</LinksUpToDate>
  <CharactersWithSpaces>54304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Created by jonodesign.co.uk for Nature30</dc:description>
  <cp:lastModifiedBy>Emily Milner-Smith</cp:lastModifiedBy>
  <cp:revision>2</cp:revision>
  <cp:lastPrinted>2021-04-06T06:41:00Z</cp:lastPrinted>
  <dcterms:created xsi:type="dcterms:W3CDTF">2026-07-15T15:42:00Z</dcterms:created>
  <dcterms:modified xsi:type="dcterms:W3CDTF">2026-07-15T15:42:00Z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2026-04-01T16:16:23Z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5561af9e-0b04-45ab-bc4c-a3ea183533e0</vt:lpwstr>
  </op:property>
  <op:property fmtid="{D5CDD505-2E9C-101B-9397-08002B2CF9AE}" pid="8" name="MSIP_Label_ad6aba11-eede-4e5b-a79a-2f2784cd251f_ContentBits">
    <vt:lpwstr>0</vt:lpwstr>
  </op:property>
  <op:property fmtid="{D5CDD505-2E9C-101B-9397-08002B2CF9AE}" pid="9" name="MSIP_Label_ad6aba11-eede-4e5b-a79a-2f2784cd251f_Tag">
    <vt:lpwstr>10, 3, 0, 1</vt:lpwstr>
  </op:property>
  <op:property fmtid="{D5CDD505-2E9C-101B-9397-08002B2CF9AE}" pid="10" name="Customer-Id">
    <vt:lpwstr>71FFD1B571BE2883E0537D20C80A46C7</vt:lpwstr>
  </op:property>
  <op:property fmtid="{D5CDD505-2E9C-101B-9397-08002B2CF9AE}" pid="11" name="Objective-Id">
    <vt:lpwstr>A5341203</vt:lpwstr>
  </op:property>
  <op:property fmtid="{D5CDD505-2E9C-101B-9397-08002B2CF9AE}" pid="12" name="Objective-Title">
    <vt:lpwstr>Nature30 - TEMPLATE - Nomination Form - restricted version - current website version - 14 August 2025</vt:lpwstr>
  </op:property>
  <op:property fmtid="{D5CDD505-2E9C-101B-9397-08002B2CF9AE}" pid="13" name="Objective-Description">
    <vt:lpwstr/>
  </op:property>
  <op:property fmtid="{D5CDD505-2E9C-101B-9397-08002B2CF9AE}" pid="14" name="Objective-CreationStamp">
    <vt:filetime>2025-08-15T09:16:37Z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2026-07-15T15:43:22Z</vt:filetime>
  </op:property>
  <op:property fmtid="{D5CDD505-2E9C-101B-9397-08002B2CF9AE}" pid="18" name="Objective-ModificationStamp">
    <vt:filetime>2026-07-15T15:43:22Z</vt:filetime>
  </op:property>
  <op:property fmtid="{D5CDD505-2E9C-101B-9397-08002B2CF9AE}" pid="19" name="Objective-Owner">
    <vt:lpwstr>Abi Gardner</vt:lpwstr>
  </op:property>
  <op:property fmtid="{D5CDD505-2E9C-101B-9397-08002B2CF9AE}" pid="20" name="Objective-Path">
    <vt:lpwstr>Objective Global Folder:NatureScot Fileplan:SIT - Sites and Designated Areas:30x30 - 30% of Land by 2030:30x30 - Nat30 Assessment Documentation</vt:lpwstr>
  </op:property>
  <op:property fmtid="{D5CDD505-2E9C-101B-9397-08002B2CF9AE}" pid="21" name="Objective-Parent">
    <vt:lpwstr>30x30 - Nat30 Assessment Documentation</vt:lpwstr>
  </op:property>
  <op:property fmtid="{D5CDD505-2E9C-101B-9397-08002B2CF9AE}" pid="22" name="Objective-State">
    <vt:lpwstr>Published</vt:lpwstr>
  </op:property>
  <op:property fmtid="{D5CDD505-2E9C-101B-9397-08002B2CF9AE}" pid="23" name="Objective-VersionId">
    <vt:lpwstr>vA10469087</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
  </op:property>
  <op:property fmtid="{D5CDD505-2E9C-101B-9397-08002B2CF9AE}" pid="27" name="Objective-FileNumber">
    <vt:lpwstr>qA191288</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