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5E45E38B" w:rsidR="00A932B9" w:rsidRDefault="00294332" w:rsidP="005D0E4E">
      <w:pPr>
        <w:rPr>
          <w:rFonts w:cstheme="minorHAnsi"/>
          <w:color w:val="FF0000"/>
          <w:sz w:val="22"/>
        </w:rPr>
      </w:pPr>
      <w:r>
        <w:rPr>
          <w:noProof/>
          <w:lang w:eastAsia="en-GB"/>
        </w:rPr>
        <w:drawing>
          <wp:inline distT="0" distB="0" distL="0" distR="0" wp14:anchorId="3A37434F" wp14:editId="751DF22E">
            <wp:extent cx="1408298" cy="1182727"/>
            <wp:effectExtent l="0" t="0" r="1905" b="0"/>
            <wp:docPr id="1" name="Picture 1" descr="A logo with blue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green leav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370890C8"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405DCE">
        <w:rPr>
          <w:rFonts w:ascii="Calibri" w:hAnsi="Calibri" w:cs="Calibri"/>
          <w:sz w:val="24"/>
          <w:szCs w:val="24"/>
        </w:rPr>
        <w:t>Board of NatureScot – Standing Orders Review</w:t>
      </w:r>
    </w:p>
    <w:p w14:paraId="7D193339" w14:textId="534564DC" w:rsidR="003E22BB" w:rsidRPr="003E22BB" w:rsidRDefault="003E22BB" w:rsidP="003E22BB">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405DCE">
        <w:rPr>
          <w:rFonts w:cstheme="minorHAnsi"/>
          <w:b/>
          <w:color w:val="000000" w:themeColor="text1"/>
        </w:rPr>
        <w:t>1</w:t>
      </w:r>
      <w:r w:rsidR="00294332">
        <w:rPr>
          <w:rFonts w:cstheme="minorHAnsi"/>
          <w:b/>
          <w:color w:val="000000" w:themeColor="text1"/>
        </w:rPr>
        <w:t>4</w:t>
      </w:r>
      <w:r w:rsidR="00405DCE">
        <w:rPr>
          <w:rFonts w:cstheme="minorHAnsi"/>
          <w:b/>
          <w:color w:val="000000" w:themeColor="text1"/>
        </w:rPr>
        <w:t xml:space="preserve"> May 202</w:t>
      </w:r>
      <w:r w:rsidR="00B84568">
        <w:rPr>
          <w:rFonts w:cstheme="minorHAnsi"/>
          <w:b/>
          <w:color w:val="000000" w:themeColor="text1"/>
        </w:rPr>
        <w:t>6</w:t>
      </w:r>
    </w:p>
    <w:p w14:paraId="51C7F278" w14:textId="77777777" w:rsidR="003E22BB" w:rsidRPr="00A932B9" w:rsidRDefault="003E22BB" w:rsidP="005D0E4E">
      <w:pPr>
        <w:spacing w:line="240" w:lineRule="auto"/>
        <w:rPr>
          <w:rFonts w:cstheme="minorHAnsi"/>
          <w:b/>
          <w:color w:val="FF0000"/>
        </w:rPr>
      </w:pPr>
    </w:p>
    <w:tbl>
      <w:tblPr>
        <w:tblStyle w:val="TableGrid"/>
        <w:tblW w:w="0" w:type="auto"/>
        <w:tblCellMar>
          <w:top w:w="57" w:type="dxa"/>
          <w:bottom w:w="57" w:type="dxa"/>
        </w:tblCellMar>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C42EA2">
        <w:trPr>
          <w:tblHeader/>
        </w:trPr>
        <w:tc>
          <w:tcPr>
            <w:tcW w:w="2547" w:type="dxa"/>
          </w:tcPr>
          <w:p w14:paraId="36567900" w14:textId="4E40470D" w:rsidR="005D0E4E" w:rsidRPr="005D0E4E" w:rsidRDefault="005D0E4E">
            <w:pPr>
              <w:rPr>
                <w:szCs w:val="24"/>
              </w:rPr>
            </w:pPr>
            <w:r w:rsidRPr="005D0E4E">
              <w:rPr>
                <w:rStyle w:val="Heading3Char"/>
                <w:rFonts w:ascii="Calibri" w:hAnsi="Calibri" w:cs="Calibri"/>
                <w:b/>
                <w:color w:val="auto"/>
              </w:rPr>
              <w:t>Purpose:</w:t>
            </w:r>
          </w:p>
        </w:tc>
        <w:tc>
          <w:tcPr>
            <w:tcW w:w="6469" w:type="dxa"/>
          </w:tcPr>
          <w:p w14:paraId="2E6CD882" w14:textId="12E563EF" w:rsidR="005D0E4E" w:rsidRPr="00405DCE" w:rsidRDefault="00405DCE" w:rsidP="005D0E4E">
            <w:pPr>
              <w:contextualSpacing/>
              <w:rPr>
                <w:rFonts w:ascii="Calibri" w:eastAsia="Arial" w:hAnsi="Calibri" w:cs="Times New Roman"/>
                <w:b/>
                <w:szCs w:val="24"/>
              </w:rPr>
            </w:pPr>
            <w:r w:rsidRPr="00405DCE">
              <w:rPr>
                <w:rFonts w:ascii="Calibri" w:eastAsia="Arial" w:hAnsi="Calibri" w:cs="Times New Roman"/>
                <w:b/>
                <w:szCs w:val="24"/>
              </w:rPr>
              <w:t>Decision</w:t>
            </w:r>
          </w:p>
        </w:tc>
      </w:tr>
      <w:tr w:rsidR="005D0E4E" w:rsidRPr="005D0E4E" w14:paraId="13CE33D4" w14:textId="77777777" w:rsidTr="00C42EA2">
        <w:tc>
          <w:tcPr>
            <w:tcW w:w="2547" w:type="dxa"/>
          </w:tcPr>
          <w:p w14:paraId="34DC0A94" w14:textId="1FAE133F" w:rsidR="005D0E4E" w:rsidRPr="005D0E4E" w:rsidRDefault="005D0E4E">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4076A0A4" w:rsidR="005D0E4E" w:rsidRPr="00405DCE" w:rsidRDefault="00405DCE" w:rsidP="00405DCE">
            <w:pPr>
              <w:contextualSpacing/>
              <w:rPr>
                <w:rFonts w:ascii="Calibri" w:eastAsia="Arial" w:hAnsi="Calibri" w:cs="Times New Roman"/>
                <w:szCs w:val="24"/>
              </w:rPr>
            </w:pPr>
            <w:r w:rsidRPr="00405DCE">
              <w:rPr>
                <w:rFonts w:ascii="Calibri" w:eastAsia="Arial" w:hAnsi="Calibri" w:cs="Times New Roman"/>
                <w:szCs w:val="24"/>
                <w:lang w:val="en-US"/>
              </w:rPr>
              <w:t xml:space="preserve">The remit of the Board </w:t>
            </w:r>
            <w:r>
              <w:rPr>
                <w:rFonts w:ascii="Calibri" w:eastAsia="Arial" w:hAnsi="Calibri" w:cs="Times New Roman"/>
                <w:szCs w:val="24"/>
              </w:rPr>
              <w:t>is to</w:t>
            </w:r>
            <w:r w:rsidRPr="00405DCE">
              <w:rPr>
                <w:rFonts w:ascii="Calibri" w:eastAsia="Arial" w:hAnsi="Calibri" w:cs="Times New Roman"/>
                <w:szCs w:val="24"/>
              </w:rPr>
              <w:t xml:space="preserve"> decide the strategic direction of our organisation, in line with the policy, planning and resources framework set by Scottish Ministers</w:t>
            </w:r>
            <w:r>
              <w:rPr>
                <w:rFonts w:ascii="Calibri" w:eastAsia="Arial" w:hAnsi="Calibri" w:cs="Times New Roman"/>
                <w:szCs w:val="24"/>
              </w:rPr>
              <w:t>, in support of improving biodiversity and delivering nature-based solutions to climate change</w:t>
            </w:r>
            <w:r w:rsidRPr="00405DCE">
              <w:rPr>
                <w:rFonts w:ascii="Calibri" w:eastAsia="Arial" w:hAnsi="Calibri" w:cs="Times New Roman"/>
                <w:szCs w:val="24"/>
              </w:rPr>
              <w:t>.</w:t>
            </w:r>
            <w:r>
              <w:rPr>
                <w:rFonts w:ascii="Calibri" w:eastAsia="Arial" w:hAnsi="Calibri" w:cs="Times New Roman"/>
                <w:szCs w:val="24"/>
              </w:rPr>
              <w:t xml:space="preserve"> The Board’s Standing Orders directly support this.</w:t>
            </w:r>
          </w:p>
        </w:tc>
      </w:tr>
      <w:tr w:rsidR="005D0E4E" w:rsidRPr="005D0E4E" w14:paraId="5F6879B4" w14:textId="77777777" w:rsidTr="00C42EA2">
        <w:tc>
          <w:tcPr>
            <w:tcW w:w="2547" w:type="dxa"/>
          </w:tcPr>
          <w:p w14:paraId="278D0DA3" w14:textId="3D465FF9" w:rsidR="005D0E4E" w:rsidRPr="005D0E4E" w:rsidRDefault="005D0E4E">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7F7C1565" w14:textId="39AEAECB" w:rsidR="005D0E4E" w:rsidRDefault="00D056EE" w:rsidP="00D056EE">
            <w:pPr>
              <w:contextualSpacing/>
              <w:rPr>
                <w:rFonts w:ascii="Calibri" w:eastAsia="Arial" w:hAnsi="Calibri" w:cs="Times New Roman"/>
                <w:szCs w:val="24"/>
                <w:lang w:val="en-US"/>
              </w:rPr>
            </w:pPr>
            <w:r>
              <w:rPr>
                <w:rFonts w:ascii="Calibri" w:eastAsia="Arial" w:hAnsi="Calibri" w:cs="Times New Roman"/>
                <w:szCs w:val="24"/>
                <w:lang w:val="en-US"/>
              </w:rPr>
              <w:t xml:space="preserve">There is a </w:t>
            </w:r>
            <w:r w:rsidR="00405DCE" w:rsidRPr="00405DCE">
              <w:rPr>
                <w:rFonts w:ascii="Calibri" w:eastAsia="Arial" w:hAnsi="Calibri" w:cs="Times New Roman"/>
                <w:szCs w:val="24"/>
                <w:lang w:val="en-US"/>
              </w:rPr>
              <w:t>requirement</w:t>
            </w:r>
            <w:r w:rsidR="00405DCE">
              <w:rPr>
                <w:rFonts w:ascii="Calibri" w:eastAsia="Arial" w:hAnsi="Calibri" w:cs="Times New Roman"/>
                <w:szCs w:val="24"/>
                <w:lang w:val="en-US"/>
              </w:rPr>
              <w:t xml:space="preserve"> </w:t>
            </w:r>
            <w:r>
              <w:rPr>
                <w:rFonts w:ascii="Calibri" w:eastAsia="Arial" w:hAnsi="Calibri" w:cs="Times New Roman"/>
                <w:szCs w:val="24"/>
                <w:lang w:val="en-US"/>
              </w:rPr>
              <w:t xml:space="preserve">for the Board to review its </w:t>
            </w:r>
            <w:r w:rsidR="00405DCE" w:rsidRPr="00405DCE">
              <w:rPr>
                <w:rFonts w:ascii="Calibri" w:eastAsia="Arial" w:hAnsi="Calibri" w:cs="Times New Roman"/>
                <w:szCs w:val="24"/>
                <w:lang w:val="en-US"/>
              </w:rPr>
              <w:t xml:space="preserve">Standing Orders </w:t>
            </w:r>
            <w:r>
              <w:rPr>
                <w:rFonts w:ascii="Calibri" w:eastAsia="Arial" w:hAnsi="Calibri" w:cs="Times New Roman"/>
                <w:szCs w:val="24"/>
                <w:lang w:val="en-US"/>
              </w:rPr>
              <w:t xml:space="preserve">(SOs) every 2 years. </w:t>
            </w:r>
            <w:r w:rsidR="00B84568">
              <w:rPr>
                <w:rFonts w:ascii="Calibri" w:eastAsia="Arial" w:hAnsi="Calibri" w:cs="Times New Roman"/>
                <w:szCs w:val="24"/>
                <w:lang w:val="en-US"/>
              </w:rPr>
              <w:t>T</w:t>
            </w:r>
            <w:r w:rsidR="001529CA">
              <w:rPr>
                <w:rFonts w:ascii="Calibri" w:eastAsia="Arial" w:hAnsi="Calibri" w:cs="Times New Roman"/>
                <w:szCs w:val="24"/>
                <w:lang w:val="en-US"/>
              </w:rPr>
              <w:t>his review has received</w:t>
            </w:r>
            <w:r>
              <w:rPr>
                <w:rFonts w:ascii="Calibri" w:eastAsia="Arial" w:hAnsi="Calibri" w:cs="Times New Roman"/>
                <w:szCs w:val="24"/>
                <w:lang w:val="en-US"/>
              </w:rPr>
              <w:t xml:space="preserve"> input from </w:t>
            </w:r>
            <w:r w:rsidR="00E122FB">
              <w:rPr>
                <w:rFonts w:ascii="Calibri" w:eastAsia="Arial" w:hAnsi="Calibri" w:cs="Times New Roman"/>
                <w:szCs w:val="24"/>
                <w:lang w:val="en-US"/>
              </w:rPr>
              <w:t>the Chair</w:t>
            </w:r>
            <w:r w:rsidR="00F73009">
              <w:rPr>
                <w:rFonts w:ascii="Calibri" w:eastAsia="Arial" w:hAnsi="Calibri" w:cs="Times New Roman"/>
                <w:szCs w:val="24"/>
                <w:lang w:val="en-US"/>
              </w:rPr>
              <w:t xml:space="preserve"> and Chief of Staff</w:t>
            </w:r>
            <w:r w:rsidR="00B84568">
              <w:rPr>
                <w:rFonts w:ascii="Calibri" w:eastAsia="Arial" w:hAnsi="Calibri" w:cs="Times New Roman"/>
                <w:szCs w:val="24"/>
                <w:lang w:val="en-US"/>
              </w:rPr>
              <w:t xml:space="preserve">, and proposed </w:t>
            </w:r>
            <w:r w:rsidR="00F73009">
              <w:rPr>
                <w:rFonts w:ascii="Calibri" w:eastAsia="Arial" w:hAnsi="Calibri" w:cs="Times New Roman"/>
                <w:szCs w:val="24"/>
                <w:lang w:val="en-US"/>
              </w:rPr>
              <w:t>inclusions (other than grammatical)</w:t>
            </w:r>
            <w:r w:rsidR="00B84568">
              <w:rPr>
                <w:rFonts w:ascii="Calibri" w:eastAsia="Arial" w:hAnsi="Calibri" w:cs="Times New Roman"/>
                <w:szCs w:val="24"/>
                <w:lang w:val="en-US"/>
              </w:rPr>
              <w:t xml:space="preserve"> are </w:t>
            </w:r>
            <w:r w:rsidR="00B84568" w:rsidRPr="00517888">
              <w:rPr>
                <w:rFonts w:ascii="Calibri" w:eastAsia="Arial" w:hAnsi="Calibri" w:cs="Times New Roman"/>
                <w:szCs w:val="24"/>
                <w:highlight w:val="yellow"/>
                <w:lang w:val="en-US"/>
              </w:rPr>
              <w:t>highlighted</w:t>
            </w:r>
            <w:r w:rsidR="00B84568">
              <w:rPr>
                <w:rFonts w:ascii="Calibri" w:eastAsia="Arial" w:hAnsi="Calibri" w:cs="Times New Roman"/>
                <w:szCs w:val="24"/>
                <w:lang w:val="en-US"/>
              </w:rPr>
              <w:t xml:space="preserve"> in Appendix 1</w:t>
            </w:r>
            <w:r>
              <w:rPr>
                <w:rFonts w:ascii="Calibri" w:eastAsia="Arial" w:hAnsi="Calibri" w:cs="Times New Roman"/>
                <w:szCs w:val="24"/>
                <w:lang w:val="en-US"/>
              </w:rPr>
              <w:t>.</w:t>
            </w:r>
          </w:p>
          <w:p w14:paraId="6791C5C2" w14:textId="77777777" w:rsidR="00517888" w:rsidRDefault="00517888" w:rsidP="00D056EE">
            <w:pPr>
              <w:contextualSpacing/>
              <w:rPr>
                <w:rFonts w:ascii="Calibri" w:eastAsia="Arial" w:hAnsi="Calibri" w:cs="Times New Roman"/>
                <w:szCs w:val="24"/>
                <w:lang w:val="en-US"/>
              </w:rPr>
            </w:pPr>
          </w:p>
          <w:p w14:paraId="75DD30D4" w14:textId="204D395A" w:rsidR="00517888" w:rsidRDefault="00517888" w:rsidP="00517888">
            <w:pPr>
              <w:rPr>
                <w:rFonts w:ascii="Calibri" w:eastAsia="Arial" w:hAnsi="Calibri" w:cs="Times New Roman"/>
                <w:szCs w:val="24"/>
                <w:lang w:val="en-US"/>
              </w:rPr>
            </w:pPr>
            <w:r>
              <w:rPr>
                <w:rFonts w:ascii="Calibri" w:eastAsia="Arial" w:hAnsi="Calibri" w:cs="Times New Roman"/>
                <w:szCs w:val="24"/>
                <w:lang w:val="en-US"/>
              </w:rPr>
              <w:t>A number of the proposed amendments relate to members of the public observing board meetings.  These amendments are taken from guidance currently listed on our website which we propose is formally incorporated into the Standing Orders.</w:t>
            </w:r>
          </w:p>
          <w:p w14:paraId="5080161B" w14:textId="77777777" w:rsidR="00517888" w:rsidRDefault="00517888" w:rsidP="00517888">
            <w:pPr>
              <w:rPr>
                <w:rFonts w:ascii="Calibri" w:eastAsia="Arial" w:hAnsi="Calibri" w:cs="Times New Roman"/>
                <w:szCs w:val="24"/>
                <w:lang w:val="en-US"/>
              </w:rPr>
            </w:pPr>
          </w:p>
          <w:p w14:paraId="6950E4DA" w14:textId="20D16821" w:rsidR="00E2019A" w:rsidRPr="00405DCE" w:rsidRDefault="00517888" w:rsidP="0021380F">
            <w:pPr>
              <w:rPr>
                <w:rFonts w:ascii="Calibri" w:eastAsia="Arial" w:hAnsi="Calibri" w:cs="Times New Roman"/>
                <w:szCs w:val="24"/>
              </w:rPr>
            </w:pPr>
            <w:r>
              <w:rPr>
                <w:rFonts w:ascii="Calibri" w:eastAsia="Arial" w:hAnsi="Calibri" w:cs="Times New Roman"/>
                <w:szCs w:val="24"/>
                <w:lang w:val="en-US"/>
              </w:rPr>
              <w:t>There is also a proposed addition to the Standing Orders which relates to the collective decision</w:t>
            </w:r>
            <w:r w:rsidR="0021380F">
              <w:rPr>
                <w:rFonts w:ascii="Calibri" w:eastAsia="Arial" w:hAnsi="Calibri" w:cs="Times New Roman"/>
                <w:szCs w:val="24"/>
                <w:lang w:val="en-US"/>
              </w:rPr>
              <w:t>-</w:t>
            </w:r>
            <w:r>
              <w:rPr>
                <w:rFonts w:ascii="Calibri" w:eastAsia="Arial" w:hAnsi="Calibri" w:cs="Times New Roman"/>
                <w:szCs w:val="24"/>
                <w:lang w:val="en-US"/>
              </w:rPr>
              <w:t xml:space="preserve">making </w:t>
            </w:r>
            <w:r w:rsidR="0021380F">
              <w:rPr>
                <w:rFonts w:ascii="Calibri" w:eastAsia="Arial" w:hAnsi="Calibri" w:cs="Times New Roman"/>
                <w:szCs w:val="24"/>
                <w:lang w:val="en-US"/>
              </w:rPr>
              <w:t xml:space="preserve">responsibility of the board.  This is to provide clarity on the duty placed on the Board of NatureScot as a Non Departmental Public Body and outlined in the On Board guidance. </w:t>
            </w:r>
          </w:p>
        </w:tc>
      </w:tr>
      <w:tr w:rsidR="005D0E4E" w:rsidRPr="005D0E4E" w14:paraId="187A143B" w14:textId="77777777" w:rsidTr="00C42EA2">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0D9395B" w14:textId="656083F3" w:rsidR="00E2019A" w:rsidRPr="005D0E4E" w:rsidRDefault="00405DCE" w:rsidP="00517888">
            <w:pPr>
              <w:rPr>
                <w:rFonts w:ascii="Calibri" w:eastAsia="Arial" w:hAnsi="Calibri" w:cs="Times New Roman"/>
                <w:szCs w:val="24"/>
              </w:rPr>
            </w:pPr>
            <w:r w:rsidRPr="00405DCE">
              <w:rPr>
                <w:rFonts w:ascii="Calibri" w:eastAsia="Arial" w:hAnsi="Calibri" w:cs="Times New Roman"/>
                <w:szCs w:val="24"/>
                <w:lang w:val="en-US"/>
              </w:rPr>
              <w:t>Board</w:t>
            </w:r>
            <w:r>
              <w:rPr>
                <w:rFonts w:ascii="Calibri" w:eastAsia="Arial" w:hAnsi="Calibri" w:cs="Times New Roman"/>
                <w:szCs w:val="24"/>
                <w:lang w:val="en-US"/>
              </w:rPr>
              <w:t xml:space="preserve"> members</w:t>
            </w:r>
            <w:r w:rsidRPr="00405DCE">
              <w:rPr>
                <w:rFonts w:ascii="Calibri" w:eastAsia="Arial" w:hAnsi="Calibri" w:cs="Times New Roman"/>
                <w:szCs w:val="24"/>
                <w:lang w:val="en-US"/>
              </w:rPr>
              <w:t xml:space="preserve"> are asked to </w:t>
            </w:r>
            <w:r w:rsidR="00517888">
              <w:rPr>
                <w:rFonts w:ascii="Calibri" w:eastAsia="Arial" w:hAnsi="Calibri" w:cs="Times New Roman"/>
                <w:szCs w:val="24"/>
                <w:lang w:val="en-US"/>
              </w:rPr>
              <w:t>approve</w:t>
            </w:r>
            <w:r w:rsidRPr="00405DCE">
              <w:rPr>
                <w:rFonts w:ascii="Calibri" w:eastAsia="Arial" w:hAnsi="Calibri" w:cs="Times New Roman"/>
                <w:szCs w:val="24"/>
                <w:lang w:val="en-US"/>
              </w:rPr>
              <w:t xml:space="preserve"> the revised </w:t>
            </w:r>
            <w:r>
              <w:rPr>
                <w:rFonts w:ascii="Calibri" w:eastAsia="Arial" w:hAnsi="Calibri" w:cs="Times New Roman"/>
                <w:szCs w:val="24"/>
                <w:lang w:val="en-US"/>
              </w:rPr>
              <w:t>‘</w:t>
            </w:r>
            <w:r w:rsidRPr="00405DCE">
              <w:rPr>
                <w:rFonts w:ascii="Calibri" w:eastAsia="Arial" w:hAnsi="Calibri" w:cs="Times New Roman"/>
                <w:szCs w:val="24"/>
                <w:lang w:val="en-US"/>
              </w:rPr>
              <w:t>Board</w:t>
            </w:r>
            <w:r>
              <w:rPr>
                <w:rFonts w:ascii="Calibri" w:eastAsia="Arial" w:hAnsi="Calibri" w:cs="Times New Roman"/>
                <w:szCs w:val="24"/>
                <w:lang w:val="en-US"/>
              </w:rPr>
              <w:t xml:space="preserve"> of NatureScot</w:t>
            </w:r>
            <w:r w:rsidRPr="00405DCE">
              <w:rPr>
                <w:rFonts w:ascii="Calibri" w:eastAsia="Arial" w:hAnsi="Calibri" w:cs="Times New Roman"/>
                <w:szCs w:val="24"/>
                <w:lang w:val="en-US"/>
              </w:rPr>
              <w:t xml:space="preserve"> Standing Orders</w:t>
            </w:r>
            <w:r>
              <w:rPr>
                <w:rFonts w:ascii="Calibri" w:eastAsia="Arial" w:hAnsi="Calibri" w:cs="Times New Roman"/>
                <w:szCs w:val="24"/>
                <w:lang w:val="en-US"/>
              </w:rPr>
              <w:t>’</w:t>
            </w:r>
            <w:r w:rsidR="00575C35">
              <w:rPr>
                <w:rFonts w:ascii="Calibri" w:eastAsia="Arial" w:hAnsi="Calibri" w:cs="Times New Roman"/>
                <w:szCs w:val="24"/>
                <w:lang w:val="en-US"/>
              </w:rPr>
              <w:t xml:space="preserve">. </w:t>
            </w:r>
          </w:p>
        </w:tc>
      </w:tr>
      <w:tr w:rsidR="005D0E4E" w:rsidRPr="005D0E4E" w14:paraId="1611D4CD" w14:textId="77777777" w:rsidTr="00C42EA2">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58FAC7B0" w:rsidR="00E2019A" w:rsidRPr="005D0E4E" w:rsidRDefault="00B84568">
            <w:pPr>
              <w:rPr>
                <w:rFonts w:ascii="Calibri" w:eastAsia="Arial" w:hAnsi="Calibri" w:cs="Times New Roman"/>
                <w:szCs w:val="24"/>
              </w:rPr>
            </w:pPr>
            <w:r>
              <w:rPr>
                <w:rFonts w:ascii="Calibri" w:eastAsia="Arial" w:hAnsi="Calibri" w:cs="Times New Roman"/>
                <w:szCs w:val="24"/>
              </w:rPr>
              <w:t>Sara Lewis – Governance Support Manager</w:t>
            </w:r>
          </w:p>
        </w:tc>
      </w:tr>
      <w:tr w:rsidR="005D0E4E" w:rsidRPr="005D0E4E" w14:paraId="28B18A8B" w14:textId="77777777" w:rsidTr="00C42EA2">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27CB8321" w:rsidR="00E2019A" w:rsidRPr="005D0E4E" w:rsidRDefault="00B84568" w:rsidP="00C42EA2">
            <w:pPr>
              <w:rPr>
                <w:rFonts w:ascii="Calibri" w:eastAsia="Arial" w:hAnsi="Calibri" w:cs="Times New Roman"/>
                <w:szCs w:val="24"/>
              </w:rPr>
            </w:pPr>
            <w:r>
              <w:rPr>
                <w:rFonts w:ascii="Calibri" w:eastAsia="Arial" w:hAnsi="Calibri" w:cs="Times New Roman"/>
                <w:szCs w:val="24"/>
              </w:rPr>
              <w:t>Sandy Middleton</w:t>
            </w:r>
            <w:r w:rsidR="001529CA">
              <w:rPr>
                <w:rFonts w:ascii="Calibri" w:eastAsia="Arial" w:hAnsi="Calibri" w:cs="Times New Roman"/>
                <w:szCs w:val="24"/>
              </w:rPr>
              <w:t xml:space="preserve"> – Chief of Staff</w:t>
            </w:r>
          </w:p>
        </w:tc>
      </w:tr>
      <w:tr w:rsidR="005D0E4E" w:rsidRPr="005D0E4E" w14:paraId="7ECAF5B7" w14:textId="77777777" w:rsidTr="00C42EA2">
        <w:tc>
          <w:tcPr>
            <w:tcW w:w="2547" w:type="dxa"/>
          </w:tcPr>
          <w:p w14:paraId="3E1CC1B9" w14:textId="109FA096" w:rsidR="005D0E4E" w:rsidRPr="005D0E4E" w:rsidRDefault="005D0E4E" w:rsidP="00405DCE">
            <w:pPr>
              <w:contextualSpacing/>
              <w:rPr>
                <w:rFonts w:ascii="Calibri" w:eastAsia="Arial" w:hAnsi="Calibri" w:cs="Times New Roman"/>
                <w:szCs w:val="24"/>
              </w:rPr>
            </w:pPr>
            <w:r>
              <w:rPr>
                <w:rFonts w:ascii="Calibri" w:eastAsia="Arial" w:hAnsi="Calibri" w:cs="Times New Roman"/>
                <w:b/>
                <w:szCs w:val="24"/>
              </w:rPr>
              <w:t>A</w:t>
            </w:r>
            <w:r w:rsidRPr="005D0E4E">
              <w:rPr>
                <w:rFonts w:ascii="Calibri" w:eastAsia="Arial" w:hAnsi="Calibri" w:cs="Times New Roman"/>
                <w:b/>
                <w:szCs w:val="24"/>
              </w:rPr>
              <w:t>ppendices</w:t>
            </w:r>
            <w:r w:rsidRPr="005D0E4E">
              <w:rPr>
                <w:rFonts w:ascii="Calibri" w:eastAsia="Arial" w:hAnsi="Calibri" w:cs="Times New Roman"/>
                <w:szCs w:val="24"/>
              </w:rPr>
              <w:t xml:space="preserve">: </w:t>
            </w:r>
          </w:p>
        </w:tc>
        <w:tc>
          <w:tcPr>
            <w:tcW w:w="6469" w:type="dxa"/>
          </w:tcPr>
          <w:p w14:paraId="7040BE21" w14:textId="1745440F" w:rsidR="00C42EA2" w:rsidRPr="005D0E4E" w:rsidRDefault="00405DCE" w:rsidP="005D0E4E">
            <w:pPr>
              <w:contextualSpacing/>
              <w:rPr>
                <w:rFonts w:ascii="Calibri" w:eastAsia="Arial" w:hAnsi="Calibri" w:cs="Times New Roman"/>
                <w:szCs w:val="24"/>
              </w:rPr>
            </w:pPr>
            <w:r>
              <w:rPr>
                <w:rFonts w:ascii="Calibri" w:eastAsia="Arial" w:hAnsi="Calibri" w:cs="Times New Roman"/>
                <w:szCs w:val="24"/>
              </w:rPr>
              <w:t>Appendix 1 – Standing Orders for the Board of NatureScot</w:t>
            </w:r>
          </w:p>
        </w:tc>
      </w:tr>
    </w:tbl>
    <w:p w14:paraId="7C66D4DB" w14:textId="1120E314" w:rsidR="003B170D" w:rsidRDefault="003B170D" w:rsidP="003B170D"/>
    <w:p w14:paraId="57D5C4E4" w14:textId="77777777" w:rsidR="00DA6B4D" w:rsidRPr="00530421" w:rsidRDefault="00DA6B4D" w:rsidP="00FA0E12">
      <w:pPr>
        <w:spacing w:after="0" w:line="240" w:lineRule="auto"/>
        <w:jc w:val="both"/>
        <w:rPr>
          <w:rFonts w:cstheme="minorHAnsi"/>
          <w:b/>
          <w:szCs w:val="24"/>
        </w:rPr>
      </w:pPr>
    </w:p>
    <w:p w14:paraId="14EE33BD" w14:textId="76D97216" w:rsidR="00405DCE" w:rsidRDefault="00405DCE">
      <w:pPr>
        <w:rPr>
          <w:rFonts w:cstheme="minorHAnsi"/>
          <w:szCs w:val="24"/>
        </w:rPr>
      </w:pPr>
      <w:r>
        <w:rPr>
          <w:rFonts w:cstheme="minorHAnsi"/>
          <w:szCs w:val="24"/>
        </w:rPr>
        <w:br w:type="page"/>
      </w:r>
    </w:p>
    <w:p w14:paraId="57E8F4DB" w14:textId="27764FAD" w:rsidR="00FA0E12" w:rsidRPr="00DB534F" w:rsidRDefault="00405DCE" w:rsidP="00DB534F">
      <w:pPr>
        <w:pStyle w:val="Heading2"/>
      </w:pPr>
      <w:r>
        <w:lastRenderedPageBreak/>
        <w:t>Appendix</w:t>
      </w:r>
      <w:r w:rsidR="005D0E4E">
        <w:t xml:space="preserve"> 1</w:t>
      </w:r>
    </w:p>
    <w:p w14:paraId="15DE72D5" w14:textId="77777777" w:rsidR="004C303C" w:rsidRPr="00683962" w:rsidRDefault="004C303C" w:rsidP="004C303C">
      <w:pPr>
        <w:keepNext/>
        <w:keepLines/>
        <w:spacing w:before="240" w:line="259" w:lineRule="auto"/>
        <w:outlineLvl w:val="0"/>
        <w:rPr>
          <w:rFonts w:ascii="Calibri" w:eastAsia="Times New Roman" w:hAnsi="Calibri" w:cs="Calibri"/>
          <w:b/>
          <w:szCs w:val="24"/>
        </w:rPr>
      </w:pPr>
      <w:r w:rsidRPr="00683962">
        <w:rPr>
          <w:rFonts w:ascii="Calibri" w:eastAsia="Times New Roman" w:hAnsi="Calibri" w:cs="Calibri"/>
          <w:b/>
          <w:szCs w:val="24"/>
        </w:rPr>
        <w:t>Standing Orders for formal meetings of the Board of NatureScot</w:t>
      </w:r>
    </w:p>
    <w:p w14:paraId="11E82016" w14:textId="77777777" w:rsidR="004C303C" w:rsidRPr="00683962" w:rsidRDefault="004C303C" w:rsidP="004C303C">
      <w:pPr>
        <w:keepNext/>
        <w:keepLines/>
        <w:spacing w:before="40" w:line="259" w:lineRule="auto"/>
        <w:outlineLvl w:val="1"/>
        <w:rPr>
          <w:rFonts w:ascii="Calibri" w:eastAsia="Times New Roman" w:hAnsi="Calibri" w:cs="Calibri"/>
          <w:b/>
          <w:szCs w:val="24"/>
        </w:rPr>
      </w:pPr>
      <w:r w:rsidRPr="00683962">
        <w:rPr>
          <w:rFonts w:ascii="Calibri" w:eastAsia="Times New Roman" w:hAnsi="Calibri" w:cs="Calibri"/>
          <w:b/>
          <w:szCs w:val="24"/>
        </w:rPr>
        <w:t xml:space="preserve">(applies also to Committees unless stated otherwise in Committee Terms of Reference) </w:t>
      </w:r>
    </w:p>
    <w:p w14:paraId="1F3669EE"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Background</w:t>
      </w:r>
    </w:p>
    <w:p w14:paraId="058A9EBD" w14:textId="77777777" w:rsidR="004C303C" w:rsidRPr="00683962" w:rsidRDefault="004C303C" w:rsidP="0035110A">
      <w:pPr>
        <w:spacing w:after="0" w:line="240" w:lineRule="auto"/>
        <w:jc w:val="both"/>
        <w:rPr>
          <w:rFonts w:eastAsia="Times New Roman" w:cs="Arial"/>
          <w:b/>
        </w:rPr>
      </w:pPr>
    </w:p>
    <w:p w14:paraId="31F872E1"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NatureScot is the operating name of Scottish Natural Heritage (SNH) formally adopted on 24 August 2020. The organisation was established in 1992 by the Natural Heritage (Scotland) Act 1991 to secure the conservation and enhancement of, and to foster understanding and facilitate the enjoyment of, the natural heritage of Scotland, in a manner that is sustainable.</w:t>
      </w:r>
    </w:p>
    <w:p w14:paraId="235C00C0" w14:textId="77777777" w:rsidR="004C303C" w:rsidRPr="00683962" w:rsidRDefault="004C303C" w:rsidP="004C303C">
      <w:pPr>
        <w:ind w:left="357" w:hanging="357"/>
        <w:contextualSpacing/>
        <w:rPr>
          <w:rFonts w:ascii="Calibri" w:eastAsia="Calibri" w:hAnsi="Calibri" w:cs="Times New Roman"/>
        </w:rPr>
      </w:pPr>
    </w:p>
    <w:p w14:paraId="1B958584"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 xml:space="preserve">Under Schedule 1 of the 1991 Act, SNH was given the power to regulate its own procedures. This paper sets out the detailed procedures that apply to the conduct of meetings of the Board of NatureScot. </w:t>
      </w:r>
      <w:r w:rsidRPr="00683962">
        <w:rPr>
          <w:rFonts w:ascii="Calibri" w:eastAsia="Calibri" w:hAnsi="Calibri" w:cs="Times New Roman"/>
          <w:b/>
        </w:rPr>
        <w:t xml:space="preserve"> </w:t>
      </w:r>
      <w:r w:rsidRPr="00683962">
        <w:rPr>
          <w:rFonts w:ascii="Calibri" w:eastAsia="Calibri" w:hAnsi="Calibri" w:cs="Times New Roman"/>
        </w:rPr>
        <w:t xml:space="preserve">The procedures also apply to meetings of the Committees of the Board as appropriate unless a Committee adopts its own standing orders, in which case they must be endorsed by the Board. </w:t>
      </w:r>
    </w:p>
    <w:p w14:paraId="522FE288" w14:textId="77777777" w:rsidR="004C303C" w:rsidRPr="00683962" w:rsidRDefault="004C303C" w:rsidP="004C303C">
      <w:pPr>
        <w:ind w:left="357" w:hanging="357"/>
        <w:contextualSpacing/>
        <w:rPr>
          <w:rFonts w:ascii="Calibri" w:eastAsia="Calibri" w:hAnsi="Calibri" w:cs="Times New Roman"/>
        </w:rPr>
      </w:pPr>
    </w:p>
    <w:p w14:paraId="1212637C" w14:textId="77777777" w:rsidR="004C303C"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These Standing Orders are in addition to the requirements as set out in the Natural Heritage (Scotland) Act 1991 and the provisions set out in the following documents:</w:t>
      </w:r>
    </w:p>
    <w:p w14:paraId="667F4AFC" w14:textId="77777777" w:rsidR="004C303C" w:rsidRPr="00683962" w:rsidRDefault="004C303C" w:rsidP="004C303C">
      <w:pPr>
        <w:contextualSpacing/>
        <w:rPr>
          <w:rFonts w:ascii="Calibri" w:eastAsia="Calibri" w:hAnsi="Calibri" w:cs="Times New Roman"/>
        </w:rPr>
      </w:pPr>
    </w:p>
    <w:p w14:paraId="3C6C9591" w14:textId="77777777" w:rsidR="004C303C" w:rsidRPr="00683962" w:rsidRDefault="004C303C" w:rsidP="004C303C">
      <w:pPr>
        <w:numPr>
          <w:ilvl w:val="0"/>
          <w:numId w:val="20"/>
        </w:numPr>
        <w:ind w:left="1434" w:hanging="357"/>
        <w:contextualSpacing/>
        <w:rPr>
          <w:rFonts w:ascii="Calibri" w:eastAsia="Calibri" w:hAnsi="Calibri" w:cs="Times New Roman"/>
        </w:rPr>
      </w:pPr>
      <w:r w:rsidRPr="00683962">
        <w:rPr>
          <w:rFonts w:ascii="Calibri" w:eastAsia="Calibri" w:hAnsi="Calibri" w:cs="Times New Roman"/>
        </w:rPr>
        <w:t>Code of Conduct for Board Members of NatureScot (2022)</w:t>
      </w:r>
    </w:p>
    <w:p w14:paraId="2CB2A45C" w14:textId="77777777" w:rsidR="004C303C" w:rsidRPr="00683962" w:rsidRDefault="004C303C" w:rsidP="004C303C">
      <w:pPr>
        <w:numPr>
          <w:ilvl w:val="0"/>
          <w:numId w:val="20"/>
        </w:numPr>
        <w:contextualSpacing/>
        <w:rPr>
          <w:rFonts w:ascii="Calibri" w:eastAsia="Calibri" w:hAnsi="Calibri" w:cs="Times New Roman"/>
        </w:rPr>
      </w:pPr>
      <w:r w:rsidRPr="00683962">
        <w:rPr>
          <w:rFonts w:ascii="Calibri" w:eastAsia="Calibri" w:hAnsi="Calibri" w:cs="Times New Roman"/>
        </w:rPr>
        <w:t>The Ethical Standards in Public Life etc. (Scotland) Act (2000)</w:t>
      </w:r>
    </w:p>
    <w:p w14:paraId="5C58183D" w14:textId="77777777" w:rsidR="004C303C" w:rsidRPr="00683962" w:rsidRDefault="004C303C" w:rsidP="004C303C">
      <w:pPr>
        <w:numPr>
          <w:ilvl w:val="0"/>
          <w:numId w:val="20"/>
        </w:numPr>
        <w:contextualSpacing/>
        <w:rPr>
          <w:rFonts w:ascii="Calibri" w:eastAsia="Calibri" w:hAnsi="Calibri" w:cs="Times New Roman"/>
        </w:rPr>
      </w:pPr>
      <w:r w:rsidRPr="00683962">
        <w:rPr>
          <w:rFonts w:ascii="Calibri" w:eastAsia="Calibri" w:hAnsi="Calibri" w:cs="Times New Roman"/>
        </w:rPr>
        <w:t>Environmental Information (Scotland) Regulations (2004)</w:t>
      </w:r>
    </w:p>
    <w:p w14:paraId="3AA6CC8E" w14:textId="77777777" w:rsidR="004C303C" w:rsidRPr="00683962" w:rsidRDefault="004C303C" w:rsidP="004C303C">
      <w:pPr>
        <w:numPr>
          <w:ilvl w:val="0"/>
          <w:numId w:val="20"/>
        </w:numPr>
        <w:contextualSpacing/>
        <w:rPr>
          <w:rFonts w:ascii="Calibri" w:eastAsia="Calibri" w:hAnsi="Calibri" w:cs="Times New Roman"/>
        </w:rPr>
      </w:pPr>
      <w:r w:rsidRPr="00683962">
        <w:rPr>
          <w:rFonts w:ascii="Calibri" w:eastAsia="Calibri" w:hAnsi="Calibri" w:cs="Times New Roman"/>
        </w:rPr>
        <w:t>The Freedom of Information (Scotland) Act (2002)</w:t>
      </w:r>
    </w:p>
    <w:p w14:paraId="2C0228BF" w14:textId="77777777" w:rsidR="004C303C" w:rsidRPr="00C81CCF" w:rsidRDefault="004C303C" w:rsidP="004C303C">
      <w:pPr>
        <w:numPr>
          <w:ilvl w:val="0"/>
          <w:numId w:val="20"/>
        </w:numPr>
        <w:contextualSpacing/>
        <w:rPr>
          <w:rFonts w:ascii="Calibri" w:eastAsia="Calibri" w:hAnsi="Calibri" w:cs="Times New Roman"/>
          <w:highlight w:val="yellow"/>
        </w:rPr>
      </w:pPr>
      <w:r w:rsidRPr="00C81CCF">
        <w:rPr>
          <w:rFonts w:ascii="Calibri" w:eastAsia="Calibri" w:hAnsi="Calibri" w:cs="Times New Roman"/>
          <w:highlight w:val="yellow"/>
        </w:rPr>
        <w:t>UK General Data Protection Regulation</w:t>
      </w:r>
    </w:p>
    <w:p w14:paraId="69E1F3F6" w14:textId="77777777" w:rsidR="004C303C" w:rsidRPr="00683962" w:rsidRDefault="004C303C" w:rsidP="004C303C">
      <w:pPr>
        <w:numPr>
          <w:ilvl w:val="0"/>
          <w:numId w:val="20"/>
        </w:numPr>
        <w:contextualSpacing/>
        <w:rPr>
          <w:rFonts w:ascii="Calibri" w:eastAsia="Calibri" w:hAnsi="Calibri" w:cs="Times New Roman"/>
        </w:rPr>
      </w:pPr>
      <w:r w:rsidRPr="00683962">
        <w:rPr>
          <w:rFonts w:ascii="Calibri" w:eastAsia="Calibri" w:hAnsi="Calibri" w:cs="Times New Roman"/>
        </w:rPr>
        <w:t>The Data Protection Act (2018)</w:t>
      </w:r>
    </w:p>
    <w:p w14:paraId="4F129E86" w14:textId="77777777" w:rsidR="00C42EA2" w:rsidRDefault="00C42EA2" w:rsidP="004C303C">
      <w:pPr>
        <w:keepNext/>
        <w:keepLines/>
        <w:spacing w:before="40" w:line="259" w:lineRule="auto"/>
        <w:outlineLvl w:val="1"/>
        <w:rPr>
          <w:rFonts w:ascii="Calibri" w:eastAsia="Times New Roman" w:hAnsi="Calibri" w:cs="Times New Roman"/>
          <w:b/>
          <w:szCs w:val="26"/>
        </w:rPr>
      </w:pPr>
      <w:bookmarkStart w:id="0" w:name="_Toc315348349"/>
    </w:p>
    <w:p w14:paraId="1C5916A3" w14:textId="45725ACF"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Board Membership</w:t>
      </w:r>
      <w:bookmarkEnd w:id="0"/>
      <w:r w:rsidRPr="00683962">
        <w:rPr>
          <w:rFonts w:ascii="Calibri" w:eastAsia="Times New Roman" w:hAnsi="Calibri" w:cs="Times New Roman"/>
          <w:b/>
          <w:szCs w:val="26"/>
        </w:rPr>
        <w:t xml:space="preserve"> </w:t>
      </w:r>
    </w:p>
    <w:p w14:paraId="20C61EC5" w14:textId="77777777" w:rsidR="004C303C" w:rsidRPr="00683962" w:rsidRDefault="004C303C" w:rsidP="0035110A">
      <w:pPr>
        <w:spacing w:after="0" w:line="240" w:lineRule="auto"/>
        <w:jc w:val="both"/>
        <w:rPr>
          <w:rFonts w:eastAsia="Times New Roman" w:cs="Arial"/>
        </w:rPr>
      </w:pPr>
    </w:p>
    <w:p w14:paraId="6B971DD7" w14:textId="77777777" w:rsidR="004C303C"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Members of the Board of NatureScot are appointed by the Responsible Minister, and the Board will consist of not less than 8 and not more than 12 persons.  One of the members is appointed by the Responsible Minister to be the Chair and another as Deputy Chair (following consultation with the Chair). With agreement between the Responsible Minister and the Chair, the Deputy Chair role may be shared between two members. All Board members are appointed on an individual basis and not as representatives of organisations. Duration of appointments is as set out in a member’s letter of appointment.</w:t>
      </w:r>
    </w:p>
    <w:p w14:paraId="32A32C91" w14:textId="77777777" w:rsidR="0035110A" w:rsidRDefault="0035110A" w:rsidP="0035110A">
      <w:pPr>
        <w:ind w:left="357"/>
        <w:contextualSpacing/>
        <w:rPr>
          <w:rFonts w:ascii="Calibri" w:eastAsia="Calibri" w:hAnsi="Calibri" w:cs="Times New Roman"/>
        </w:rPr>
      </w:pPr>
    </w:p>
    <w:p w14:paraId="65B32B4F"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bookmarkStart w:id="1" w:name="_Toc315348350"/>
      <w:r w:rsidRPr="00683962">
        <w:rPr>
          <w:rFonts w:ascii="Calibri" w:eastAsia="Times New Roman" w:hAnsi="Calibri" w:cs="Times New Roman"/>
          <w:b/>
          <w:szCs w:val="26"/>
        </w:rPr>
        <w:lastRenderedPageBreak/>
        <w:t>Quorum</w:t>
      </w:r>
      <w:bookmarkEnd w:id="1"/>
    </w:p>
    <w:p w14:paraId="2591718F" w14:textId="77777777" w:rsidR="004C303C" w:rsidRPr="00683962" w:rsidRDefault="004C303C" w:rsidP="0035110A">
      <w:pPr>
        <w:spacing w:after="0" w:line="240" w:lineRule="auto"/>
        <w:jc w:val="both"/>
        <w:rPr>
          <w:rFonts w:eastAsia="Times New Roman" w:cs="Arial"/>
        </w:rPr>
      </w:pPr>
    </w:p>
    <w:p w14:paraId="57BE3817"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The quorum of the Board of NatureScot is a majority of currently appointed members of the Board, including the person chairing the meeting.  No decisions will be made at a meeting of the Board unless a quorum is present.  All attendances and absences will be recorded in the minutes of any meeting.</w:t>
      </w:r>
    </w:p>
    <w:p w14:paraId="377AAC96" w14:textId="77777777" w:rsidR="004C303C" w:rsidRPr="00683962" w:rsidRDefault="004C303C" w:rsidP="004C303C">
      <w:pPr>
        <w:ind w:left="357"/>
        <w:contextualSpacing/>
        <w:rPr>
          <w:rFonts w:ascii="Calibri" w:eastAsia="Calibri" w:hAnsi="Calibri" w:cs="Times New Roman"/>
        </w:rPr>
      </w:pPr>
    </w:p>
    <w:p w14:paraId="783BD559" w14:textId="77777777" w:rsidR="004C303C"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Participation will be in person</w:t>
      </w:r>
      <w:r>
        <w:rPr>
          <w:rFonts w:ascii="Calibri" w:eastAsia="Calibri" w:hAnsi="Calibri" w:cs="Times New Roman"/>
        </w:rPr>
        <w:t>,</w:t>
      </w:r>
      <w:r w:rsidRPr="00683962">
        <w:rPr>
          <w:rFonts w:ascii="Calibri" w:eastAsia="Calibri" w:hAnsi="Calibri" w:cs="Times New Roman"/>
        </w:rPr>
        <w:t xml:space="preserve"> by telephone or video</w:t>
      </w:r>
      <w:r>
        <w:rPr>
          <w:rFonts w:ascii="Calibri" w:eastAsia="Calibri" w:hAnsi="Calibri" w:cs="Times New Roman"/>
        </w:rPr>
        <w:t xml:space="preserve"> </w:t>
      </w:r>
      <w:r w:rsidRPr="00683962">
        <w:rPr>
          <w:rFonts w:ascii="Calibri" w:eastAsia="Calibri" w:hAnsi="Calibri" w:cs="Times New Roman"/>
        </w:rPr>
        <w:t>conference.  In all such circumstances members will be deemed to be present and to constitute part of the Board for the purpose of that meeting.</w:t>
      </w:r>
    </w:p>
    <w:p w14:paraId="2A74B5E3" w14:textId="77777777" w:rsidR="004C303C" w:rsidRPr="00683962" w:rsidRDefault="004C303C" w:rsidP="004C303C">
      <w:pPr>
        <w:contextualSpacing/>
        <w:rPr>
          <w:rFonts w:ascii="Calibri" w:eastAsia="Calibri" w:hAnsi="Calibri" w:cs="Times New Roman"/>
        </w:rPr>
      </w:pPr>
    </w:p>
    <w:p w14:paraId="5A72975C"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Members of Committees who are not members of the Board of NatureScot may, at the discretion of the Chair, be invited to attend part or all of Board meetings or to make presentations to the Board.  They will not</w:t>
      </w:r>
      <w:r>
        <w:rPr>
          <w:rFonts w:ascii="Calibri" w:eastAsia="Calibri" w:hAnsi="Calibri" w:cs="Times New Roman"/>
        </w:rPr>
        <w:t>,</w:t>
      </w:r>
      <w:r w:rsidRPr="00683962">
        <w:rPr>
          <w:rFonts w:ascii="Calibri" w:eastAsia="Calibri" w:hAnsi="Calibri" w:cs="Times New Roman"/>
        </w:rPr>
        <w:t xml:space="preserve"> however</w:t>
      </w:r>
      <w:r>
        <w:rPr>
          <w:rFonts w:ascii="Calibri" w:eastAsia="Calibri" w:hAnsi="Calibri" w:cs="Times New Roman"/>
        </w:rPr>
        <w:t>,</w:t>
      </w:r>
      <w:r w:rsidRPr="00683962">
        <w:rPr>
          <w:rFonts w:ascii="Calibri" w:eastAsia="Calibri" w:hAnsi="Calibri" w:cs="Times New Roman"/>
        </w:rPr>
        <w:t xml:space="preserve"> be entitled to vote.</w:t>
      </w:r>
    </w:p>
    <w:p w14:paraId="792592B7" w14:textId="77777777" w:rsidR="004C303C" w:rsidRPr="00683962" w:rsidRDefault="004C303C" w:rsidP="004C303C">
      <w:pPr>
        <w:ind w:left="357"/>
        <w:contextualSpacing/>
        <w:rPr>
          <w:rFonts w:ascii="Calibri" w:eastAsia="Calibri" w:hAnsi="Calibri" w:cs="Times New Roman"/>
        </w:rPr>
      </w:pPr>
    </w:p>
    <w:p w14:paraId="317A5EB5"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bookmarkStart w:id="2" w:name="_Toc315348351"/>
      <w:r w:rsidRPr="00683962">
        <w:rPr>
          <w:rFonts w:ascii="Calibri" w:eastAsia="Times New Roman" w:hAnsi="Calibri" w:cs="Times New Roman"/>
          <w:b/>
          <w:szCs w:val="26"/>
        </w:rPr>
        <w:t>Delegation</w:t>
      </w:r>
      <w:bookmarkEnd w:id="2"/>
    </w:p>
    <w:p w14:paraId="3E9012B5" w14:textId="77777777" w:rsidR="004C303C" w:rsidRPr="00683962" w:rsidRDefault="004C303C" w:rsidP="0035110A">
      <w:pPr>
        <w:spacing w:after="0" w:line="240" w:lineRule="auto"/>
        <w:jc w:val="both"/>
        <w:rPr>
          <w:rFonts w:eastAsia="Times New Roman" w:cs="Arial"/>
          <w:b/>
        </w:rPr>
      </w:pPr>
    </w:p>
    <w:p w14:paraId="382A7223"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The Board of NatureScot may delegate powers to Committees, other groups or individuals as it considers necessary.  The Board shall decide the remit, Chair arrangements and membership, level of delegated authority, and any other rules which accompany the delegation.  Unless otherwise directed, Committees, other groups and individuals will report direct to the Chair.</w:t>
      </w:r>
    </w:p>
    <w:p w14:paraId="4F696E06" w14:textId="77777777" w:rsidR="004C303C" w:rsidRPr="00683962" w:rsidRDefault="004C303C" w:rsidP="004C303C">
      <w:pPr>
        <w:ind w:left="357"/>
        <w:contextualSpacing/>
        <w:rPr>
          <w:rFonts w:ascii="Calibri" w:eastAsia="Calibri" w:hAnsi="Calibri" w:cs="Times New Roman"/>
        </w:rPr>
      </w:pPr>
    </w:p>
    <w:p w14:paraId="1AAEB6B2"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Schedule of Meetings</w:t>
      </w:r>
    </w:p>
    <w:p w14:paraId="3BA38E53" w14:textId="77777777" w:rsidR="004C303C" w:rsidRPr="00683962" w:rsidRDefault="004C303C" w:rsidP="0035110A">
      <w:pPr>
        <w:spacing w:after="0" w:line="240" w:lineRule="auto"/>
        <w:jc w:val="both"/>
        <w:rPr>
          <w:rFonts w:eastAsia="Times New Roman" w:cs="Arial"/>
        </w:rPr>
      </w:pPr>
    </w:p>
    <w:p w14:paraId="0C97E0D2"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 xml:space="preserve">The Board of NatureScot will approve in advance of each calendar year, dates and venues for its meetings for the following year. The agenda and papers will be issued to Board members at least 6 days in advance of each meeting (unless a later circulation is considered preferential by the Chair for one or all of the papers). </w:t>
      </w:r>
      <w:r w:rsidRPr="00683962">
        <w:rPr>
          <w:rFonts w:ascii="Calibri" w:eastAsia="Calibri" w:hAnsi="Calibri" w:cs="Times New Roman"/>
        </w:rPr>
        <w:br/>
      </w:r>
    </w:p>
    <w:p w14:paraId="39988386"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 xml:space="preserve">The Chair may convene a special meeting of the Board when it appears that an item of business requires urgent consideration.  In the absence of the Chair, the Deputy Chair(s) may convene a special meeting.  Any Member may request that a special meeting be convened.  The final decision on whether this proceeds rests with the Chair or, in their absence, the Deputy Chair(s), who will also determine which members of staff should attend and whether or not the special meeting should be open to the public. </w:t>
      </w:r>
    </w:p>
    <w:p w14:paraId="2AFA7E1A" w14:textId="77777777" w:rsidR="004C303C" w:rsidRPr="00683962" w:rsidRDefault="004C303C" w:rsidP="004C303C">
      <w:pPr>
        <w:ind w:left="357"/>
        <w:contextualSpacing/>
        <w:rPr>
          <w:rFonts w:ascii="Calibri" w:eastAsia="Calibri" w:hAnsi="Calibri" w:cs="Times New Roman"/>
        </w:rPr>
      </w:pPr>
    </w:p>
    <w:p w14:paraId="66C47DCA"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Board Agenda and Papers</w:t>
      </w:r>
    </w:p>
    <w:p w14:paraId="1B1AA020" w14:textId="77777777" w:rsidR="004C303C" w:rsidRPr="00683962" w:rsidRDefault="004C303C" w:rsidP="0035110A">
      <w:pPr>
        <w:spacing w:after="0" w:line="240" w:lineRule="auto"/>
        <w:jc w:val="both"/>
        <w:rPr>
          <w:rFonts w:eastAsia="Times New Roman" w:cs="Arial"/>
          <w:b/>
        </w:rPr>
      </w:pPr>
    </w:p>
    <w:p w14:paraId="677DBB1F"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 xml:space="preserve">The </w:t>
      </w:r>
      <w:r>
        <w:rPr>
          <w:rFonts w:ascii="Calibri" w:eastAsia="Calibri" w:hAnsi="Calibri" w:cs="Times New Roman"/>
        </w:rPr>
        <w:t xml:space="preserve">draft </w:t>
      </w:r>
      <w:r w:rsidRPr="00683962">
        <w:rPr>
          <w:rFonts w:ascii="Calibri" w:eastAsia="Calibri" w:hAnsi="Calibri" w:cs="Times New Roman"/>
        </w:rPr>
        <w:t>agenda for each Board meeting is posted on the website once approved by the Chair. Board paper</w:t>
      </w:r>
      <w:r>
        <w:rPr>
          <w:rFonts w:ascii="Calibri" w:eastAsia="Calibri" w:hAnsi="Calibri" w:cs="Times New Roman"/>
        </w:rPr>
        <w:t>s</w:t>
      </w:r>
      <w:r w:rsidRPr="00683962">
        <w:rPr>
          <w:rFonts w:ascii="Calibri" w:eastAsia="Calibri" w:hAnsi="Calibri" w:cs="Times New Roman"/>
        </w:rPr>
        <w:t xml:space="preserve"> will also be posted on the website, other than those marked </w:t>
      </w:r>
      <w:r w:rsidRPr="00683962">
        <w:rPr>
          <w:rFonts w:ascii="Calibri" w:eastAsia="Calibri" w:hAnsi="Calibri" w:cs="Times New Roman"/>
        </w:rPr>
        <w:lastRenderedPageBreak/>
        <w:t>“Official Sensitive”. Agenda items may change prior to the meeting, with any changes reflected on the website agenda</w:t>
      </w:r>
      <w:r>
        <w:rPr>
          <w:rFonts w:ascii="Calibri" w:eastAsia="Calibri" w:hAnsi="Calibri" w:cs="Times New Roman"/>
        </w:rPr>
        <w:t xml:space="preserve"> wherever possible</w:t>
      </w:r>
      <w:r w:rsidRPr="00683962">
        <w:rPr>
          <w:rFonts w:ascii="Calibri" w:eastAsia="Calibri" w:hAnsi="Calibri" w:cs="Times New Roman"/>
        </w:rPr>
        <w:t>.</w:t>
      </w:r>
      <w:r w:rsidRPr="00683962">
        <w:rPr>
          <w:rFonts w:ascii="Calibri" w:eastAsia="Calibri" w:hAnsi="Calibri" w:cs="Times New Roman"/>
        </w:rPr>
        <w:br/>
      </w:r>
    </w:p>
    <w:p w14:paraId="5D8089BF"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Each Board paper is sponsored by a member of the Senior Leadership Team, except Board Standing Orders which are sponsored by the Chair.</w:t>
      </w:r>
      <w:r w:rsidRPr="00683962">
        <w:rPr>
          <w:rFonts w:ascii="Calibri" w:eastAsia="Calibri" w:hAnsi="Calibri" w:cs="Times New Roman"/>
        </w:rPr>
        <w:br/>
      </w:r>
    </w:p>
    <w:p w14:paraId="27315D66" w14:textId="77777777" w:rsidR="004C303C" w:rsidRPr="00C04D0B"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Board meetings are normally open in entirety to the public (“open session”). However, there may be items which are “official sensitive”, and, for these, there will be no public attendance (“closed session”)</w:t>
      </w:r>
      <w:r>
        <w:rPr>
          <w:rFonts w:ascii="Calibri" w:eastAsia="Calibri" w:hAnsi="Calibri" w:cs="Times New Roman"/>
        </w:rPr>
        <w:t xml:space="preserve">. </w:t>
      </w:r>
      <w:r w:rsidRPr="00683962">
        <w:rPr>
          <w:rFonts w:ascii="Calibri" w:eastAsia="Calibri" w:hAnsi="Calibri" w:cs="Times New Roman"/>
        </w:rPr>
        <w:t xml:space="preserve">Notice of planned attendance by the public to open session items must be provided </w:t>
      </w:r>
      <w:r>
        <w:rPr>
          <w:rFonts w:ascii="Calibri" w:eastAsia="Calibri" w:hAnsi="Calibri" w:cs="Times New Roman"/>
        </w:rPr>
        <w:t xml:space="preserve">48 </w:t>
      </w:r>
      <w:r w:rsidRPr="00683962">
        <w:rPr>
          <w:rFonts w:ascii="Calibri" w:eastAsia="Calibri" w:hAnsi="Calibri" w:cs="Times New Roman"/>
        </w:rPr>
        <w:t xml:space="preserve">hours prior to any Board meeting by e-mailing </w:t>
      </w:r>
      <w:hyperlink r:id="rId10" w:history="1">
        <w:r w:rsidRPr="00683962">
          <w:rPr>
            <w:rFonts w:ascii="Calibri" w:eastAsia="Calibri" w:hAnsi="Calibri" w:cs="Times New Roman"/>
          </w:rPr>
          <w:t>Executive_Office@nature.scot</w:t>
        </w:r>
      </w:hyperlink>
      <w:r w:rsidRPr="00683962">
        <w:rPr>
          <w:rFonts w:ascii="Calibri" w:eastAsia="Calibri" w:hAnsi="Calibri" w:cs="Times New Roman"/>
        </w:rPr>
        <w:t xml:space="preserve">. Members of the public cannot participate in discussions or decisions of the Board during the meeting (but see 'Representations from the Public' below). </w:t>
      </w:r>
    </w:p>
    <w:p w14:paraId="2BD8D2F2" w14:textId="77777777" w:rsidR="004C303C" w:rsidRPr="00683962" w:rsidRDefault="004C303C" w:rsidP="004C303C">
      <w:pPr>
        <w:ind w:left="357"/>
        <w:contextualSpacing/>
        <w:rPr>
          <w:rFonts w:ascii="Calibri" w:eastAsia="Calibri" w:hAnsi="Calibri" w:cs="Times New Roman"/>
        </w:rPr>
      </w:pPr>
    </w:p>
    <w:p w14:paraId="38214CEE"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 xml:space="preserve">The Chief Executive and members of the Senior Leadership Team normally attend the entirety of Board meetings. However, Board members can request any item to be discussed in “private session”. Attendance in private session will be Board members only and the Chief Executive by invitation of the Chair. </w:t>
      </w:r>
    </w:p>
    <w:p w14:paraId="70911715" w14:textId="77777777" w:rsidR="004C303C" w:rsidRPr="00683962" w:rsidRDefault="004C303C" w:rsidP="004C303C">
      <w:pPr>
        <w:contextualSpacing/>
        <w:rPr>
          <w:rFonts w:ascii="Calibri" w:eastAsia="Calibri" w:hAnsi="Calibri" w:cs="Times New Roman"/>
        </w:rPr>
      </w:pPr>
    </w:p>
    <w:p w14:paraId="092F6B8E"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The formal</w:t>
      </w:r>
      <w:r>
        <w:rPr>
          <w:rFonts w:ascii="Calibri" w:eastAsia="Calibri" w:hAnsi="Calibri" w:cs="Times New Roman"/>
        </w:rPr>
        <w:t xml:space="preserve"> redacted</w:t>
      </w:r>
      <w:r w:rsidRPr="00683962">
        <w:rPr>
          <w:rFonts w:ascii="Calibri" w:eastAsia="Calibri" w:hAnsi="Calibri" w:cs="Times New Roman"/>
        </w:rPr>
        <w:t xml:space="preserve"> record of the Board of NatureScot meeting, excluding any items discussed in closed session, or private session minutes, will be published on the NatureScot website following clearance of the Board minute at the following Board meeting.</w:t>
      </w:r>
    </w:p>
    <w:p w14:paraId="7B3DE1DA" w14:textId="77777777" w:rsidR="004C303C" w:rsidRPr="00683962" w:rsidRDefault="004C303C" w:rsidP="004C303C">
      <w:pPr>
        <w:contextualSpacing/>
        <w:rPr>
          <w:rFonts w:ascii="Calibri" w:eastAsia="Calibri" w:hAnsi="Calibri" w:cs="Times New Roman"/>
        </w:rPr>
      </w:pPr>
    </w:p>
    <w:p w14:paraId="100E5C0A"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Board Papers dealt with in Closed Session</w:t>
      </w:r>
    </w:p>
    <w:p w14:paraId="11ED9838" w14:textId="77777777" w:rsidR="004C303C" w:rsidRPr="00683962" w:rsidRDefault="004C303C" w:rsidP="0035110A">
      <w:pPr>
        <w:spacing w:after="0" w:line="240" w:lineRule="auto"/>
        <w:jc w:val="both"/>
        <w:rPr>
          <w:rFonts w:eastAsia="Times New Roman" w:cs="Arial"/>
        </w:rPr>
      </w:pPr>
    </w:p>
    <w:p w14:paraId="62F552BD" w14:textId="77777777" w:rsidR="004C303C" w:rsidRPr="007D25C8" w:rsidRDefault="004C303C" w:rsidP="004C303C">
      <w:pPr>
        <w:numPr>
          <w:ilvl w:val="0"/>
          <w:numId w:val="21"/>
        </w:numPr>
        <w:ind w:left="357" w:hanging="357"/>
        <w:contextualSpacing/>
        <w:rPr>
          <w:rFonts w:eastAsia="Times New Roman" w:cs="Arial"/>
        </w:rPr>
      </w:pPr>
      <w:r w:rsidRPr="007D25C8">
        <w:rPr>
          <w:rFonts w:ascii="Calibri" w:eastAsia="Calibri" w:hAnsi="Calibri" w:cs="Times New Roman"/>
        </w:rPr>
        <w:t xml:space="preserve">The Freedom of Information (Scotland) Act 2002 is used, along with the Environmental Information Regulations 2004, the </w:t>
      </w:r>
      <w:r w:rsidRPr="00CE289A">
        <w:rPr>
          <w:rFonts w:ascii="Calibri" w:eastAsia="Calibri" w:hAnsi="Calibri" w:cs="Times New Roman"/>
          <w:highlight w:val="yellow"/>
        </w:rPr>
        <w:t>UK General Data Protection Regulation</w:t>
      </w:r>
      <w:r>
        <w:rPr>
          <w:rFonts w:ascii="Calibri" w:eastAsia="Calibri" w:hAnsi="Calibri" w:cs="Times New Roman"/>
        </w:rPr>
        <w:t xml:space="preserve"> and</w:t>
      </w:r>
      <w:r w:rsidRPr="007D25C8">
        <w:rPr>
          <w:rFonts w:ascii="Calibri" w:eastAsia="Calibri" w:hAnsi="Calibri" w:cs="Times New Roman"/>
        </w:rPr>
        <w:t xml:space="preserve"> the Data Protection Act 2018, to guide which papers should be dealt with in closed session. Such papers will be marked Official Sensitive and   include, but not limited to:</w:t>
      </w:r>
    </w:p>
    <w:p w14:paraId="787417EA" w14:textId="77777777" w:rsidR="004C303C" w:rsidRPr="00683962" w:rsidRDefault="004C303C" w:rsidP="004C303C">
      <w:pPr>
        <w:ind w:left="540"/>
        <w:contextualSpacing/>
        <w:rPr>
          <w:rFonts w:eastAsia="Times New Roman" w:cs="Arial"/>
        </w:rPr>
      </w:pPr>
    </w:p>
    <w:p w14:paraId="18C6647F" w14:textId="77777777" w:rsidR="004C303C" w:rsidRPr="00683962" w:rsidRDefault="004C303C" w:rsidP="004C303C">
      <w:pPr>
        <w:numPr>
          <w:ilvl w:val="0"/>
          <w:numId w:val="19"/>
        </w:numPr>
        <w:ind w:left="1214" w:hanging="539"/>
        <w:rPr>
          <w:rFonts w:ascii="Calibri" w:eastAsia="Times New Roman" w:hAnsi="Calibri" w:cs="Calibri"/>
        </w:rPr>
      </w:pPr>
      <w:r w:rsidRPr="00683962">
        <w:rPr>
          <w:rFonts w:ascii="Calibri" w:eastAsia="Times New Roman" w:hAnsi="Calibri" w:cs="Calibri"/>
        </w:rPr>
        <w:t xml:space="preserve">Papers relating to NatureScot’s policy advice to Government or to the Scottish Parliament (including Parliamentary Committees), where this is subject to further discussion with the Executive or has been asked for in confidence. </w:t>
      </w:r>
    </w:p>
    <w:p w14:paraId="0E0A129D" w14:textId="77777777" w:rsidR="004C303C" w:rsidRPr="00683962" w:rsidRDefault="004C303C" w:rsidP="004C303C">
      <w:pPr>
        <w:numPr>
          <w:ilvl w:val="0"/>
          <w:numId w:val="19"/>
        </w:numPr>
        <w:ind w:left="1214" w:hanging="539"/>
        <w:rPr>
          <w:rFonts w:ascii="Calibri" w:eastAsia="Times New Roman" w:hAnsi="Calibri" w:cs="Calibri"/>
        </w:rPr>
      </w:pPr>
      <w:r w:rsidRPr="00683962">
        <w:rPr>
          <w:rFonts w:ascii="Calibri" w:eastAsia="Times New Roman" w:hAnsi="Calibri" w:cs="Calibri"/>
        </w:rPr>
        <w:t>Papers containing information, which is the subject of legal proceedings, for example judicial review.</w:t>
      </w:r>
    </w:p>
    <w:p w14:paraId="3378C689" w14:textId="77777777" w:rsidR="004C303C" w:rsidRPr="00683962" w:rsidRDefault="004C303C" w:rsidP="004C303C">
      <w:pPr>
        <w:numPr>
          <w:ilvl w:val="0"/>
          <w:numId w:val="19"/>
        </w:numPr>
        <w:ind w:left="1214" w:hanging="539"/>
        <w:rPr>
          <w:rFonts w:ascii="Calibri" w:eastAsia="Times New Roman" w:hAnsi="Calibri" w:cs="Calibri"/>
        </w:rPr>
      </w:pPr>
      <w:r w:rsidRPr="00683962">
        <w:rPr>
          <w:rFonts w:ascii="Calibri" w:eastAsia="Times New Roman" w:hAnsi="Calibri" w:cs="Calibri"/>
        </w:rPr>
        <w:t>Papers relating to appointments to the Committees where these refer to individuals.</w:t>
      </w:r>
    </w:p>
    <w:p w14:paraId="3B6543C5" w14:textId="77777777" w:rsidR="004C303C" w:rsidRPr="00683962" w:rsidRDefault="004C303C" w:rsidP="004C303C">
      <w:pPr>
        <w:numPr>
          <w:ilvl w:val="0"/>
          <w:numId w:val="19"/>
        </w:numPr>
        <w:ind w:left="1214" w:hanging="539"/>
        <w:rPr>
          <w:rFonts w:ascii="Calibri" w:eastAsia="Times New Roman" w:hAnsi="Calibri" w:cs="Calibri"/>
        </w:rPr>
      </w:pPr>
      <w:r w:rsidRPr="00683962">
        <w:rPr>
          <w:rFonts w:ascii="Calibri" w:eastAsia="Times New Roman" w:hAnsi="Calibri" w:cs="Calibri"/>
        </w:rPr>
        <w:t xml:space="preserve">Papers that contain information, which if publicly released would increase the likelihood of damage to the environment. </w:t>
      </w:r>
    </w:p>
    <w:p w14:paraId="36E5B9C7" w14:textId="77777777" w:rsidR="004C303C" w:rsidRPr="00683962" w:rsidRDefault="004C303C" w:rsidP="004C303C">
      <w:pPr>
        <w:numPr>
          <w:ilvl w:val="0"/>
          <w:numId w:val="19"/>
        </w:numPr>
        <w:ind w:left="1214" w:hanging="539"/>
        <w:rPr>
          <w:rFonts w:ascii="Calibri" w:eastAsia="Times New Roman" w:hAnsi="Calibri" w:cs="Calibri"/>
        </w:rPr>
      </w:pPr>
      <w:r w:rsidRPr="00683962">
        <w:rPr>
          <w:rFonts w:ascii="Calibri" w:eastAsia="Times New Roman" w:hAnsi="Calibri" w:cs="Calibri"/>
        </w:rPr>
        <w:lastRenderedPageBreak/>
        <w:t>Papers which include ‘commercial in confidence’ information not already in the public domain.</w:t>
      </w:r>
    </w:p>
    <w:p w14:paraId="2614DFA3" w14:textId="77777777" w:rsidR="004C303C" w:rsidRPr="00683962" w:rsidRDefault="004C303C" w:rsidP="004C303C">
      <w:pPr>
        <w:numPr>
          <w:ilvl w:val="0"/>
          <w:numId w:val="19"/>
        </w:numPr>
        <w:ind w:left="1214" w:hanging="539"/>
        <w:rPr>
          <w:rFonts w:ascii="Calibri" w:eastAsia="Times New Roman" w:hAnsi="Calibri" w:cs="Calibri"/>
        </w:rPr>
      </w:pPr>
      <w:r w:rsidRPr="00683962">
        <w:rPr>
          <w:rFonts w:ascii="Calibri" w:eastAsia="Times New Roman" w:hAnsi="Calibri" w:cs="Calibri"/>
        </w:rPr>
        <w:t>Papers where confidentiality is required to protect the organisation’s negotiating position on a strategy issue or casework.</w:t>
      </w:r>
    </w:p>
    <w:p w14:paraId="09D4299D" w14:textId="77777777" w:rsidR="004C303C" w:rsidRPr="00683962" w:rsidRDefault="004C303C" w:rsidP="004C303C">
      <w:pPr>
        <w:numPr>
          <w:ilvl w:val="0"/>
          <w:numId w:val="19"/>
        </w:numPr>
        <w:ind w:left="1214" w:hanging="539"/>
        <w:rPr>
          <w:rFonts w:ascii="Calibri" w:eastAsia="Times New Roman" w:hAnsi="Calibri" w:cs="Calibri"/>
        </w:rPr>
      </w:pPr>
      <w:r w:rsidRPr="00683962">
        <w:rPr>
          <w:rFonts w:ascii="Calibri" w:eastAsia="Times New Roman" w:hAnsi="Calibri" w:cs="Calibri"/>
        </w:rPr>
        <w:t>Papers which include information provided to NatureScot by a third party on a confidential basis, or personal information on an individual who has not given consent for disclosure.</w:t>
      </w:r>
    </w:p>
    <w:p w14:paraId="2B4D24C2" w14:textId="77777777" w:rsidR="004C303C" w:rsidRPr="00683962" w:rsidRDefault="004C303C" w:rsidP="004C303C">
      <w:pPr>
        <w:numPr>
          <w:ilvl w:val="0"/>
          <w:numId w:val="19"/>
        </w:numPr>
        <w:ind w:left="1214" w:hanging="539"/>
        <w:rPr>
          <w:rFonts w:ascii="Calibri" w:eastAsia="Times New Roman" w:hAnsi="Calibri" w:cs="Calibri"/>
        </w:rPr>
      </w:pPr>
      <w:r w:rsidRPr="00683962">
        <w:rPr>
          <w:rFonts w:ascii="Calibri" w:eastAsia="Times New Roman" w:hAnsi="Calibri" w:cs="Calibri"/>
        </w:rPr>
        <w:t>Papers relating to personnel and staffing issues which are of a confidential or personal nature.</w:t>
      </w:r>
    </w:p>
    <w:p w14:paraId="4987ED35" w14:textId="77777777" w:rsidR="004C303C" w:rsidRPr="00683962" w:rsidRDefault="004C303C" w:rsidP="0035110A">
      <w:pPr>
        <w:spacing w:after="0" w:line="240" w:lineRule="auto"/>
        <w:jc w:val="both"/>
        <w:rPr>
          <w:rFonts w:ascii="Calibri" w:eastAsia="Times New Roman" w:hAnsi="Calibri" w:cs="Calibri"/>
        </w:rPr>
      </w:pPr>
    </w:p>
    <w:p w14:paraId="7EA3F612"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Papers discussed in the Closed Session will not be issued to the public or press, and will not be made available on request. The reasons for papers being dealt with in this way are included in the cover page of the appropriate paper.</w:t>
      </w:r>
    </w:p>
    <w:p w14:paraId="73241F59" w14:textId="77777777" w:rsidR="004C303C" w:rsidRPr="00683962" w:rsidRDefault="004C303C" w:rsidP="0035110A">
      <w:pPr>
        <w:spacing w:after="0" w:line="240" w:lineRule="auto"/>
        <w:jc w:val="both"/>
        <w:rPr>
          <w:rFonts w:ascii="Calibri" w:eastAsia="Times New Roman" w:hAnsi="Calibri" w:cs="Times New Roman"/>
          <w:b/>
          <w:szCs w:val="26"/>
        </w:rPr>
      </w:pPr>
    </w:p>
    <w:p w14:paraId="4BD3A1A0"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Pr>
          <w:rFonts w:ascii="Calibri" w:eastAsia="Times New Roman" w:hAnsi="Calibri" w:cs="Times New Roman"/>
          <w:b/>
          <w:szCs w:val="26"/>
        </w:rPr>
        <w:t xml:space="preserve">Representations and attendance at meetings by </w:t>
      </w:r>
      <w:r w:rsidRPr="00683962">
        <w:rPr>
          <w:rFonts w:ascii="Calibri" w:eastAsia="Times New Roman" w:hAnsi="Calibri" w:cs="Times New Roman"/>
          <w:b/>
          <w:szCs w:val="26"/>
        </w:rPr>
        <w:t>the Public</w:t>
      </w:r>
    </w:p>
    <w:p w14:paraId="10EC608D" w14:textId="77777777" w:rsidR="004C303C" w:rsidRPr="00683962" w:rsidRDefault="004C303C" w:rsidP="0035110A">
      <w:pPr>
        <w:spacing w:after="0" w:line="240" w:lineRule="auto"/>
        <w:jc w:val="both"/>
        <w:rPr>
          <w:rFonts w:eastAsia="Times New Roman" w:cs="Arial"/>
          <w:b/>
        </w:rPr>
      </w:pPr>
    </w:p>
    <w:p w14:paraId="5740CA80"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 xml:space="preserve">Members of the public can ask for further information in advance of the meeting through contacting </w:t>
      </w:r>
      <w:r>
        <w:rPr>
          <w:rFonts w:ascii="Calibri" w:eastAsia="Calibri" w:hAnsi="Calibri" w:cs="Times New Roman"/>
        </w:rPr>
        <w:t xml:space="preserve">the </w:t>
      </w:r>
      <w:r w:rsidRPr="00683962">
        <w:rPr>
          <w:rFonts w:ascii="Calibri" w:eastAsia="Calibri" w:hAnsi="Calibri" w:cs="Times New Roman"/>
        </w:rPr>
        <w:t xml:space="preserve">Executive Office. They can also make representations to the Board of NatureScot, or bring information to the attention of the Board, regarding items on the Board agenda.  This must be done in writing prior to the date of the Board meeting by contacting </w:t>
      </w:r>
      <w:hyperlink r:id="rId11" w:history="1">
        <w:r w:rsidRPr="00683962">
          <w:rPr>
            <w:rFonts w:ascii="Calibri" w:eastAsia="Calibri" w:hAnsi="Calibri" w:cs="Times New Roman"/>
          </w:rPr>
          <w:t>Executive_Office@nature.scot</w:t>
        </w:r>
      </w:hyperlink>
      <w:r w:rsidRPr="00683962">
        <w:rPr>
          <w:rFonts w:ascii="Calibri" w:eastAsia="Calibri" w:hAnsi="Calibri" w:cs="Times New Roman"/>
        </w:rPr>
        <w:t xml:space="preserve">. Letters and/or other documents will be circulated to Board members in advance of the </w:t>
      </w:r>
      <w:r>
        <w:rPr>
          <w:rFonts w:ascii="Calibri" w:eastAsia="Calibri" w:hAnsi="Calibri" w:cs="Times New Roman"/>
        </w:rPr>
        <w:t xml:space="preserve">relevant </w:t>
      </w:r>
      <w:r w:rsidRPr="00683962">
        <w:rPr>
          <w:rFonts w:ascii="Calibri" w:eastAsia="Calibri" w:hAnsi="Calibri" w:cs="Times New Roman"/>
        </w:rPr>
        <w:t xml:space="preserve">meeting, provided that these are received by no later than 24 hours prior to the start of the meeting.  Where this is not possible, these will be tabled at the meeting.  Where appropriate, staff will briefly summarise the views and information received when introducing the agenda item during the meeting. </w:t>
      </w:r>
      <w:r w:rsidRPr="00C04D0B">
        <w:rPr>
          <w:rFonts w:ascii="Calibri" w:eastAsia="Calibri" w:hAnsi="Calibri" w:cs="Times New Roman"/>
          <w:highlight w:val="yellow"/>
        </w:rPr>
        <w:t>Meetings of the Scientific Advisory Committee, Audit and Risk Committee and Protected Areas Committee are also open to the public and operate under the same terms as outlined here, unless stipulated in their Terms of Reference.</w:t>
      </w:r>
      <w:r>
        <w:rPr>
          <w:rFonts w:ascii="Calibri" w:eastAsia="Calibri" w:hAnsi="Calibri" w:cs="Times New Roman"/>
        </w:rPr>
        <w:t xml:space="preserve"> </w:t>
      </w:r>
    </w:p>
    <w:p w14:paraId="6BA58310" w14:textId="77777777" w:rsidR="004C303C" w:rsidRPr="00683962" w:rsidRDefault="004C303C" w:rsidP="004C303C">
      <w:pPr>
        <w:ind w:left="357"/>
        <w:contextualSpacing/>
        <w:rPr>
          <w:rFonts w:ascii="Calibri" w:eastAsia="Calibri" w:hAnsi="Calibri" w:cs="Times New Roman"/>
        </w:rPr>
      </w:pPr>
    </w:p>
    <w:p w14:paraId="47A1F29A" w14:textId="77777777" w:rsidR="004C303C" w:rsidRDefault="004C303C" w:rsidP="004C303C">
      <w:pPr>
        <w:numPr>
          <w:ilvl w:val="0"/>
          <w:numId w:val="21"/>
        </w:numPr>
        <w:ind w:left="357" w:hanging="357"/>
        <w:contextualSpacing/>
        <w:rPr>
          <w:rFonts w:ascii="Calibri" w:eastAsia="Calibri" w:hAnsi="Calibri" w:cs="Times New Roman"/>
          <w:szCs w:val="24"/>
          <w:highlight w:val="yellow"/>
        </w:rPr>
      </w:pPr>
      <w:r w:rsidRPr="00CE289A">
        <w:rPr>
          <w:rFonts w:ascii="Calibri" w:eastAsia="Calibri" w:hAnsi="Calibri" w:cs="Times New Roman"/>
        </w:rPr>
        <w:t>Arrangements for members of the public attending Board meetings is set out in guidance published on the NatureScot website.</w:t>
      </w:r>
      <w:r>
        <w:rPr>
          <w:rFonts w:ascii="Calibri" w:eastAsia="Calibri" w:hAnsi="Calibri" w:cs="Times New Roman"/>
        </w:rPr>
        <w:t xml:space="preserve"> </w:t>
      </w:r>
      <w:r w:rsidRPr="00C42EA2">
        <w:rPr>
          <w:rFonts w:ascii="Calibri" w:eastAsia="Calibri" w:hAnsi="Calibri" w:cs="Times New Roman"/>
          <w:szCs w:val="24"/>
          <w:highlight w:val="yellow"/>
        </w:rPr>
        <w:t xml:space="preserve">No filming or recording (visual or audio) of the proceedings of </w:t>
      </w:r>
      <w:r w:rsidRPr="00C42EA2">
        <w:rPr>
          <w:rFonts w:ascii="Calibri" w:eastAsia="Calibri" w:hAnsi="Calibri" w:cs="Times New Roman"/>
          <w:highlight w:val="yellow"/>
        </w:rPr>
        <w:t>the</w:t>
      </w:r>
      <w:r w:rsidRPr="00C42EA2">
        <w:rPr>
          <w:rFonts w:ascii="Calibri" w:eastAsia="Calibri" w:hAnsi="Calibri" w:cs="Times New Roman"/>
          <w:szCs w:val="24"/>
          <w:highlight w:val="yellow"/>
        </w:rPr>
        <w:t xml:space="preserve"> Board and Committees will be permitted by members of the public.</w:t>
      </w:r>
    </w:p>
    <w:p w14:paraId="10DAB4EA" w14:textId="77777777" w:rsidR="00C42EA2" w:rsidRDefault="00C42EA2" w:rsidP="00C42EA2">
      <w:pPr>
        <w:ind w:left="357"/>
        <w:contextualSpacing/>
        <w:rPr>
          <w:rFonts w:ascii="Calibri" w:eastAsia="Calibri" w:hAnsi="Calibri" w:cs="Times New Roman"/>
        </w:rPr>
      </w:pPr>
    </w:p>
    <w:p w14:paraId="16C3774D" w14:textId="04677AB2" w:rsidR="00C42EA2" w:rsidRPr="00C42EA2" w:rsidRDefault="00C42EA2" w:rsidP="00C42EA2">
      <w:pPr>
        <w:numPr>
          <w:ilvl w:val="0"/>
          <w:numId w:val="21"/>
        </w:numPr>
        <w:ind w:left="357" w:hanging="357"/>
        <w:contextualSpacing/>
        <w:rPr>
          <w:rFonts w:ascii="Calibri" w:eastAsia="Calibri" w:hAnsi="Calibri" w:cs="Times New Roman"/>
          <w:highlight w:val="yellow"/>
        </w:rPr>
      </w:pPr>
      <w:r w:rsidRPr="00C42EA2">
        <w:rPr>
          <w:rFonts w:ascii="Calibri" w:eastAsia="Calibri" w:hAnsi="Calibri" w:cs="Times New Roman"/>
          <w:highlight w:val="yellow"/>
        </w:rPr>
        <w:t>A member of the public who disrupts the business of the meeting may be asked to leave the meeting after due warning has been given. Re-admission to that or other public meetings held by NatureScot is at the discretion of the Chair.</w:t>
      </w:r>
    </w:p>
    <w:p w14:paraId="4DB8C01A" w14:textId="77777777" w:rsidR="00C42EA2" w:rsidRPr="00C42EA2" w:rsidRDefault="00C42EA2" w:rsidP="00C42EA2">
      <w:pPr>
        <w:ind w:left="357"/>
        <w:contextualSpacing/>
        <w:rPr>
          <w:rFonts w:ascii="Calibri" w:eastAsia="Calibri" w:hAnsi="Calibri" w:cs="Times New Roman"/>
          <w:szCs w:val="24"/>
          <w:highlight w:val="yellow"/>
        </w:rPr>
      </w:pPr>
    </w:p>
    <w:p w14:paraId="2AE4C61A" w14:textId="77777777" w:rsidR="004C303C" w:rsidRPr="00CE289A" w:rsidRDefault="004C303C" w:rsidP="004C303C">
      <w:pPr>
        <w:ind w:left="357"/>
        <w:contextualSpacing/>
        <w:rPr>
          <w:rFonts w:ascii="Calibri" w:eastAsia="Calibri" w:hAnsi="Calibri" w:cs="Times New Roman"/>
        </w:rPr>
      </w:pPr>
    </w:p>
    <w:p w14:paraId="2590AA37"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bookmarkStart w:id="3" w:name="_Toc315348352"/>
      <w:r w:rsidRPr="00683962">
        <w:rPr>
          <w:rFonts w:ascii="Calibri" w:eastAsia="Times New Roman" w:hAnsi="Calibri" w:cs="Times New Roman"/>
          <w:b/>
          <w:szCs w:val="26"/>
        </w:rPr>
        <w:lastRenderedPageBreak/>
        <w:t>Staff Attendance at Meetings</w:t>
      </w:r>
      <w:bookmarkEnd w:id="3"/>
    </w:p>
    <w:p w14:paraId="39DEC07F" w14:textId="77777777" w:rsidR="004C303C" w:rsidRPr="00683962" w:rsidRDefault="004C303C" w:rsidP="0035110A">
      <w:pPr>
        <w:spacing w:after="0" w:line="240" w:lineRule="auto"/>
        <w:jc w:val="both"/>
        <w:rPr>
          <w:rFonts w:eastAsia="Times New Roman" w:cs="Arial"/>
          <w:b/>
        </w:rPr>
      </w:pPr>
    </w:p>
    <w:p w14:paraId="318B8AAD"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The Chief Executive shall have the right to attend all Board meetings and meetings of the Committees, except for parts of meetings when agreed by Board members that the matter under discussion should involve members only, for example where the Chief Executive's remuneration or performance is being discussed.</w:t>
      </w:r>
    </w:p>
    <w:p w14:paraId="5153CDB6" w14:textId="77777777" w:rsidR="004C303C" w:rsidRPr="00683962" w:rsidRDefault="004C303C" w:rsidP="004C303C">
      <w:pPr>
        <w:ind w:left="357"/>
        <w:contextualSpacing/>
        <w:rPr>
          <w:rFonts w:ascii="Calibri" w:eastAsia="Calibri" w:hAnsi="Calibri" w:cs="Times New Roman"/>
        </w:rPr>
      </w:pPr>
    </w:p>
    <w:p w14:paraId="1707A82B"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In addition to the Chief Executive, Directors, Deputy Directors, Chief-of-Staff and the Governance Support Manager will, except when requested or excused by the Chair, attend meetings of the Board of NatureScot. Other members of staff will attend for particular agenda items as necessary.</w:t>
      </w:r>
    </w:p>
    <w:p w14:paraId="1BCB466D" w14:textId="77777777" w:rsidR="004C303C" w:rsidRPr="00683962" w:rsidRDefault="004C303C" w:rsidP="004C303C">
      <w:pPr>
        <w:contextualSpacing/>
        <w:rPr>
          <w:rFonts w:ascii="Calibri" w:eastAsia="Calibri" w:hAnsi="Calibri" w:cs="Times New Roman"/>
        </w:rPr>
      </w:pPr>
    </w:p>
    <w:p w14:paraId="60597E0A"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Board Questions</w:t>
      </w:r>
    </w:p>
    <w:p w14:paraId="6445398C" w14:textId="77777777" w:rsidR="004C303C" w:rsidRPr="00683962" w:rsidRDefault="004C303C" w:rsidP="0035110A">
      <w:pPr>
        <w:spacing w:after="0" w:line="240" w:lineRule="auto"/>
        <w:jc w:val="both"/>
        <w:rPr>
          <w:rFonts w:eastAsia="Times New Roman" w:cs="Arial"/>
        </w:rPr>
      </w:pPr>
    </w:p>
    <w:p w14:paraId="4EBD899F"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Any member may put a question to the Chair at any meeting of the Board concerning any relevant and competent business arising from the agenda.</w:t>
      </w:r>
    </w:p>
    <w:p w14:paraId="585589D4" w14:textId="77777777" w:rsidR="004C303C" w:rsidRPr="00683962" w:rsidRDefault="004C303C" w:rsidP="004C303C">
      <w:pPr>
        <w:ind w:left="357"/>
        <w:contextualSpacing/>
        <w:rPr>
          <w:rFonts w:ascii="Calibri" w:eastAsia="Calibri" w:hAnsi="Calibri" w:cs="Times New Roman"/>
        </w:rPr>
      </w:pPr>
    </w:p>
    <w:p w14:paraId="64956786"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Members can also notify the Chair in advance of the meeting of questions that they wish to raise other than those relevant to agenda items. Wherever possible this should be done in writing. The Chair, in consultation with the Chief Executive, will determine whether the question should be dealt with during the meeting, and inform the member accordingly. Wherever possible, questions will be dealt with in the Open Session.  Exceptionally, where a question deals with a sensitive or confidential issue, it may be dealt with in Closed Session. This will be at the discretion of the Chair in consultation with the Chief Executive.</w:t>
      </w:r>
    </w:p>
    <w:p w14:paraId="52B173E5" w14:textId="77777777" w:rsidR="004C303C" w:rsidRPr="00683962" w:rsidRDefault="004C303C" w:rsidP="004C303C">
      <w:pPr>
        <w:ind w:left="357"/>
        <w:contextualSpacing/>
        <w:rPr>
          <w:rFonts w:ascii="Calibri" w:eastAsia="Calibri" w:hAnsi="Calibri" w:cs="Times New Roman"/>
        </w:rPr>
      </w:pPr>
    </w:p>
    <w:p w14:paraId="7CB7E776"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When a question of order is raised at a meeting of the Board of NatureScot, the Chair’s ruling on it will be final.</w:t>
      </w:r>
    </w:p>
    <w:p w14:paraId="3637A0D0" w14:textId="77777777" w:rsidR="004C303C" w:rsidRPr="00683962" w:rsidRDefault="004C303C" w:rsidP="004C303C">
      <w:pPr>
        <w:contextualSpacing/>
        <w:rPr>
          <w:rFonts w:ascii="Calibri" w:eastAsia="Calibri" w:hAnsi="Calibri" w:cs="Times New Roman"/>
        </w:rPr>
      </w:pPr>
    </w:p>
    <w:p w14:paraId="0F212AA6"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 xml:space="preserve">Chairing of meetings </w:t>
      </w:r>
    </w:p>
    <w:p w14:paraId="066DE90A" w14:textId="77777777" w:rsidR="004C303C" w:rsidRPr="00683962" w:rsidRDefault="004C303C" w:rsidP="0035110A">
      <w:pPr>
        <w:spacing w:after="0" w:line="240" w:lineRule="auto"/>
        <w:jc w:val="both"/>
        <w:rPr>
          <w:rFonts w:eastAsia="Times New Roman" w:cs="Arial"/>
        </w:rPr>
      </w:pPr>
    </w:p>
    <w:p w14:paraId="4191EA17"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At a meeting of the Board, the Chair of the Board of NatureScot, if present, will preside.  In the absence of the Chair, the Deputy Chair(s) will preside.  If neither is able to be present, the Chair will normally indicate which other member should preside.  If no advice from the Chair is available, the Board members present will choose, by a majority vote of those present, one of their number to preside.</w:t>
      </w:r>
    </w:p>
    <w:p w14:paraId="15CE5CCF" w14:textId="77777777" w:rsidR="004C303C" w:rsidRPr="00683962" w:rsidRDefault="004C303C" w:rsidP="004C303C">
      <w:pPr>
        <w:rPr>
          <w:rFonts w:eastAsia="Times New Roman" w:cs="Arial"/>
        </w:rPr>
      </w:pPr>
    </w:p>
    <w:p w14:paraId="28CB2C9E" w14:textId="77777777" w:rsidR="004C303C"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The Chair will:</w:t>
      </w:r>
    </w:p>
    <w:p w14:paraId="157B84D0" w14:textId="77777777" w:rsidR="004C303C" w:rsidRPr="00683962" w:rsidRDefault="004C303C" w:rsidP="004C303C">
      <w:pPr>
        <w:contextualSpacing/>
        <w:rPr>
          <w:rFonts w:ascii="Calibri" w:eastAsia="Calibri" w:hAnsi="Calibri" w:cs="Times New Roman"/>
        </w:rPr>
      </w:pPr>
    </w:p>
    <w:p w14:paraId="3EA2EA1E" w14:textId="77777777" w:rsidR="004C303C" w:rsidRPr="00683962" w:rsidRDefault="004C303C" w:rsidP="004C303C">
      <w:pPr>
        <w:numPr>
          <w:ilvl w:val="0"/>
          <w:numId w:val="17"/>
        </w:numPr>
        <w:tabs>
          <w:tab w:val="left" w:pos="810"/>
        </w:tabs>
        <w:ind w:left="990" w:hanging="270"/>
        <w:rPr>
          <w:rFonts w:ascii="Calibri" w:eastAsia="Times New Roman" w:hAnsi="Calibri" w:cs="Calibri"/>
        </w:rPr>
      </w:pPr>
      <w:r w:rsidRPr="00683962">
        <w:rPr>
          <w:rFonts w:ascii="Calibri" w:eastAsia="Times New Roman" w:hAnsi="Calibri" w:cs="Calibri"/>
        </w:rPr>
        <w:t>Preserve order and ensure that members of the Board have sufficient opportunity to express their views on any matter under discussion;</w:t>
      </w:r>
    </w:p>
    <w:p w14:paraId="0AFC507A" w14:textId="77777777" w:rsidR="004C303C" w:rsidRPr="00683962" w:rsidRDefault="004C303C" w:rsidP="004C303C">
      <w:pPr>
        <w:numPr>
          <w:ilvl w:val="0"/>
          <w:numId w:val="17"/>
        </w:numPr>
        <w:tabs>
          <w:tab w:val="left" w:pos="810"/>
        </w:tabs>
        <w:ind w:left="990" w:hanging="270"/>
        <w:rPr>
          <w:rFonts w:ascii="Calibri" w:eastAsia="Times New Roman" w:hAnsi="Calibri" w:cs="Calibri"/>
        </w:rPr>
      </w:pPr>
      <w:r w:rsidRPr="00683962">
        <w:rPr>
          <w:rFonts w:ascii="Calibri" w:eastAsia="Times New Roman" w:hAnsi="Calibri" w:cs="Calibri"/>
        </w:rPr>
        <w:lastRenderedPageBreak/>
        <w:t>Determine all matters of order, competency and relevancy;</w:t>
      </w:r>
    </w:p>
    <w:p w14:paraId="0CA8080E" w14:textId="77777777" w:rsidR="004C303C" w:rsidRPr="00683962" w:rsidRDefault="004C303C" w:rsidP="004C303C">
      <w:pPr>
        <w:numPr>
          <w:ilvl w:val="0"/>
          <w:numId w:val="17"/>
        </w:numPr>
        <w:tabs>
          <w:tab w:val="num" w:pos="1080"/>
          <w:tab w:val="num" w:pos="1174"/>
        </w:tabs>
        <w:ind w:left="993" w:hanging="273"/>
        <w:rPr>
          <w:rFonts w:ascii="Calibri" w:eastAsia="Times New Roman" w:hAnsi="Calibri" w:cs="Calibri"/>
        </w:rPr>
      </w:pPr>
      <w:r w:rsidRPr="00683962">
        <w:rPr>
          <w:rFonts w:ascii="Calibri" w:eastAsia="Times New Roman" w:hAnsi="Calibri" w:cs="Calibri"/>
        </w:rPr>
        <w:t>Determine in which order members wishing to speak should do so; and</w:t>
      </w:r>
    </w:p>
    <w:p w14:paraId="2549A940" w14:textId="77777777" w:rsidR="004C303C" w:rsidRPr="00683962" w:rsidRDefault="004C303C" w:rsidP="004C303C">
      <w:pPr>
        <w:numPr>
          <w:ilvl w:val="0"/>
          <w:numId w:val="17"/>
        </w:numPr>
        <w:tabs>
          <w:tab w:val="num" w:pos="994"/>
          <w:tab w:val="num" w:pos="1080"/>
        </w:tabs>
        <w:ind w:left="1260" w:hanging="540"/>
        <w:rPr>
          <w:rFonts w:ascii="Calibri" w:eastAsia="Times New Roman" w:hAnsi="Calibri" w:cs="Calibri"/>
        </w:rPr>
      </w:pPr>
      <w:r w:rsidRPr="00683962">
        <w:rPr>
          <w:rFonts w:ascii="Calibri" w:eastAsia="Times New Roman" w:hAnsi="Calibri" w:cs="Calibri"/>
        </w:rPr>
        <w:t>Determine whether or not a vote is required and how it is to be conducted.</w:t>
      </w:r>
    </w:p>
    <w:p w14:paraId="15EEBD84"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Board Decisions</w:t>
      </w:r>
    </w:p>
    <w:p w14:paraId="02E92C73" w14:textId="77777777" w:rsidR="004C303C" w:rsidRPr="00683962" w:rsidRDefault="004C303C" w:rsidP="0035110A">
      <w:pPr>
        <w:spacing w:after="0" w:line="240" w:lineRule="auto"/>
        <w:jc w:val="both"/>
        <w:rPr>
          <w:rFonts w:eastAsia="Times New Roman" w:cs="Arial"/>
          <w:b/>
        </w:rPr>
      </w:pPr>
    </w:p>
    <w:p w14:paraId="465AF3CB"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Decisions of the Board of NatureScot will usually be by consensus of attending members.  An attending member is one who is either present in person or takes part by telephone or video conference link throughout the discussion of the agenda item and has heard any summing up by the Chair, or a nominated member of SLT.  A member who leaves a meeting prematurely will be treated as a non-attending member for the purpose of any decision taken after the time of departure.</w:t>
      </w:r>
    </w:p>
    <w:p w14:paraId="2A479F8C" w14:textId="77777777" w:rsidR="004C303C" w:rsidRPr="00683962" w:rsidRDefault="004C303C" w:rsidP="004C303C">
      <w:pPr>
        <w:ind w:left="357"/>
        <w:contextualSpacing/>
        <w:rPr>
          <w:rFonts w:ascii="Calibri" w:eastAsia="Calibri" w:hAnsi="Calibri" w:cs="Times New Roman"/>
        </w:rPr>
      </w:pPr>
    </w:p>
    <w:p w14:paraId="18C07E73"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A member of the Board may have his or her dissent recorded to a decision of the Board provided that she/he has attended the meeting at which the matter was considered and provided that the member asks to record his/her dissent immediately after the decision is concluded. Any member that wants to propose an adjustment to the Chair or member(s) motion prior to a decision being taken should 1) seek a seconder for that formal amendment and if that is secured 2) thereafter secure a majority vote of Board members.</w:t>
      </w:r>
    </w:p>
    <w:p w14:paraId="2BBFCB49" w14:textId="77777777" w:rsidR="004C303C" w:rsidRPr="00683962" w:rsidRDefault="004C303C" w:rsidP="004C303C">
      <w:pPr>
        <w:ind w:left="357"/>
        <w:contextualSpacing/>
        <w:rPr>
          <w:rFonts w:ascii="Calibri" w:eastAsia="Calibri" w:hAnsi="Calibri" w:cs="Times New Roman"/>
        </w:rPr>
      </w:pPr>
    </w:p>
    <w:p w14:paraId="77E66A43" w14:textId="77777777" w:rsidR="004C303C"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Written comments on agenda items submitted by any non-attending Board members will be circulated to Board members and referred to by the Chair (or designated support such as the Governance Support Manager) at the appropriate point in the meeting.</w:t>
      </w:r>
    </w:p>
    <w:p w14:paraId="5D8775C3" w14:textId="77777777" w:rsidR="004C303C" w:rsidRPr="00683962" w:rsidRDefault="004C303C" w:rsidP="004C303C">
      <w:pPr>
        <w:contextualSpacing/>
        <w:rPr>
          <w:rFonts w:ascii="Calibri" w:eastAsia="Calibri" w:hAnsi="Calibri" w:cs="Times New Roman"/>
        </w:rPr>
      </w:pPr>
    </w:p>
    <w:p w14:paraId="30BDA98F" w14:textId="77777777" w:rsidR="004C303C"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 xml:space="preserve">Exceptionally, when a Board decision is required urgently and it would not be feasible to convene a meeting, the matter will be dealt with by correspondence.  The decision to do this will be made by the Chair or Deputy Chair(s).   In such circumstances members will send their views to the Chair in writing.  The decision will be ratified at the next Board meeting and recorded in the minutes. </w:t>
      </w:r>
    </w:p>
    <w:p w14:paraId="771EA61E" w14:textId="77777777" w:rsidR="004C303C" w:rsidRDefault="004C303C" w:rsidP="004C303C">
      <w:pPr>
        <w:ind w:left="357"/>
        <w:contextualSpacing/>
        <w:rPr>
          <w:rFonts w:ascii="Calibri" w:eastAsia="Calibri" w:hAnsi="Calibri" w:cs="Times New Roman"/>
        </w:rPr>
      </w:pPr>
    </w:p>
    <w:p w14:paraId="6DD7BE90" w14:textId="77777777" w:rsidR="004C303C" w:rsidRPr="005F2360" w:rsidRDefault="004C303C" w:rsidP="004C303C">
      <w:pPr>
        <w:numPr>
          <w:ilvl w:val="0"/>
          <w:numId w:val="21"/>
        </w:numPr>
        <w:ind w:left="357" w:hanging="357"/>
        <w:contextualSpacing/>
        <w:rPr>
          <w:rFonts w:ascii="Calibri" w:eastAsia="Calibri" w:hAnsi="Calibri" w:cs="Times New Roman"/>
          <w:highlight w:val="yellow"/>
        </w:rPr>
      </w:pPr>
      <w:r w:rsidRPr="005F2360">
        <w:rPr>
          <w:rFonts w:ascii="Calibri" w:eastAsia="Calibri" w:hAnsi="Calibri" w:cs="Calibri"/>
          <w:szCs w:val="24"/>
          <w:highlight w:val="yellow"/>
        </w:rPr>
        <w:t>NatureScot’s Boards and Committees operate on the basis of collective responsibility for decisions.</w:t>
      </w:r>
      <w:r w:rsidRPr="005F2360">
        <w:rPr>
          <w:rFonts w:ascii="Calibri" w:hAnsi="Calibri" w:cs="Calibri"/>
          <w:szCs w:val="24"/>
          <w:highlight w:val="yellow"/>
        </w:rPr>
        <w:t xml:space="preserve"> If members are questioned on matters that fall within the remit of NatureScot, but on which the Board or Committee view has not been taken, they may give a personal view if necessary but should stress that it does not necessarily reflect the view of NatureScot. Before doing so, they should consult with the Chair or the Chief Executive.</w:t>
      </w:r>
    </w:p>
    <w:p w14:paraId="08B68949" w14:textId="77777777" w:rsidR="004C303C" w:rsidRDefault="004C303C" w:rsidP="004C303C">
      <w:pPr>
        <w:contextualSpacing/>
        <w:rPr>
          <w:rFonts w:ascii="Calibri" w:eastAsia="Calibri" w:hAnsi="Calibri" w:cs="Times New Roman"/>
        </w:rPr>
      </w:pPr>
    </w:p>
    <w:p w14:paraId="767C1BD3" w14:textId="77777777" w:rsidR="00B725E6" w:rsidRDefault="00B725E6" w:rsidP="004C303C">
      <w:pPr>
        <w:contextualSpacing/>
        <w:rPr>
          <w:rFonts w:ascii="Calibri" w:eastAsia="Calibri" w:hAnsi="Calibri" w:cs="Times New Roman"/>
        </w:rPr>
      </w:pPr>
    </w:p>
    <w:p w14:paraId="43585BF2" w14:textId="77777777" w:rsidR="00B725E6" w:rsidRDefault="00B725E6" w:rsidP="004C303C">
      <w:pPr>
        <w:contextualSpacing/>
        <w:rPr>
          <w:rFonts w:ascii="Calibri" w:eastAsia="Calibri" w:hAnsi="Calibri" w:cs="Times New Roman"/>
        </w:rPr>
      </w:pPr>
    </w:p>
    <w:p w14:paraId="7BA6A529" w14:textId="77777777" w:rsidR="00B725E6" w:rsidRDefault="00B725E6" w:rsidP="004C303C">
      <w:pPr>
        <w:contextualSpacing/>
        <w:rPr>
          <w:rFonts w:ascii="Calibri" w:eastAsia="Calibri" w:hAnsi="Calibri" w:cs="Times New Roman"/>
        </w:rPr>
      </w:pPr>
    </w:p>
    <w:p w14:paraId="383A5278" w14:textId="77777777" w:rsidR="00B725E6" w:rsidRPr="00683962" w:rsidRDefault="00B725E6" w:rsidP="004C303C">
      <w:pPr>
        <w:contextualSpacing/>
        <w:rPr>
          <w:rFonts w:ascii="Calibri" w:eastAsia="Calibri" w:hAnsi="Calibri" w:cs="Times New Roman"/>
        </w:rPr>
      </w:pPr>
    </w:p>
    <w:p w14:paraId="5DBD6971"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Voting</w:t>
      </w:r>
    </w:p>
    <w:p w14:paraId="46830F88" w14:textId="77777777" w:rsidR="004C303C" w:rsidRPr="00683962" w:rsidRDefault="004C303C" w:rsidP="0035110A">
      <w:pPr>
        <w:spacing w:after="0" w:line="240" w:lineRule="auto"/>
        <w:jc w:val="both"/>
        <w:rPr>
          <w:rFonts w:eastAsia="Times New Roman" w:cs="Arial"/>
        </w:rPr>
      </w:pPr>
    </w:p>
    <w:p w14:paraId="2CF7BB6F" w14:textId="77777777" w:rsidR="004C303C" w:rsidRPr="00261E47" w:rsidRDefault="004C303C" w:rsidP="004C303C">
      <w:pPr>
        <w:numPr>
          <w:ilvl w:val="0"/>
          <w:numId w:val="21"/>
        </w:numPr>
        <w:ind w:left="357" w:hanging="357"/>
        <w:contextualSpacing/>
        <w:rPr>
          <w:rFonts w:eastAsia="Times New Roman" w:cs="Arial"/>
        </w:rPr>
      </w:pPr>
      <w:r w:rsidRPr="00261E47">
        <w:rPr>
          <w:rFonts w:ascii="Calibri" w:eastAsia="Calibri" w:hAnsi="Calibri" w:cs="Times New Roman"/>
        </w:rPr>
        <w:t>While most decisions are by consensus, a vote may be taken in the following circumstances:</w:t>
      </w:r>
      <w:r w:rsidRPr="00261E47">
        <w:rPr>
          <w:rFonts w:ascii="Calibri" w:eastAsia="Calibri" w:hAnsi="Calibri" w:cs="Times New Roman"/>
        </w:rPr>
        <w:br/>
      </w:r>
    </w:p>
    <w:p w14:paraId="36DE61CC" w14:textId="77777777" w:rsidR="004C303C" w:rsidRPr="00683962" w:rsidRDefault="004C303C" w:rsidP="004C303C">
      <w:pPr>
        <w:numPr>
          <w:ilvl w:val="0"/>
          <w:numId w:val="18"/>
        </w:numPr>
        <w:ind w:left="1077" w:hanging="357"/>
        <w:rPr>
          <w:rFonts w:ascii="Calibri" w:eastAsia="Times New Roman" w:hAnsi="Calibri" w:cs="Calibri"/>
          <w:lang w:val="en-US"/>
        </w:rPr>
      </w:pPr>
      <w:r w:rsidRPr="00683962">
        <w:rPr>
          <w:rFonts w:ascii="Calibri" w:eastAsia="Times New Roman" w:hAnsi="Calibri" w:cs="Calibri"/>
        </w:rPr>
        <w:t xml:space="preserve">When the Chair </w:t>
      </w:r>
      <w:r>
        <w:rPr>
          <w:rFonts w:ascii="Calibri" w:eastAsia="Times New Roman" w:hAnsi="Calibri" w:cs="Calibri"/>
        </w:rPr>
        <w:t>considers</w:t>
      </w:r>
      <w:r w:rsidRPr="00683962">
        <w:rPr>
          <w:rFonts w:ascii="Calibri" w:eastAsia="Times New Roman" w:hAnsi="Calibri" w:cs="Calibri"/>
        </w:rPr>
        <w:t xml:space="preserve"> that there is a body of opinion among the members who either disagree with a proposal or have expressed reservations about it and no clear consensus has emerged.</w:t>
      </w:r>
    </w:p>
    <w:p w14:paraId="0C5AAC19" w14:textId="77777777" w:rsidR="004C303C" w:rsidRPr="00683962" w:rsidRDefault="004C303C" w:rsidP="004C303C">
      <w:pPr>
        <w:numPr>
          <w:ilvl w:val="0"/>
          <w:numId w:val="18"/>
        </w:numPr>
        <w:ind w:left="1077" w:hanging="357"/>
        <w:rPr>
          <w:rFonts w:ascii="Calibri" w:eastAsia="Times New Roman" w:hAnsi="Calibri" w:cs="Calibri"/>
          <w:lang w:val="en-US"/>
        </w:rPr>
      </w:pPr>
      <w:r w:rsidRPr="00683962">
        <w:rPr>
          <w:rFonts w:ascii="Calibri" w:eastAsia="Times New Roman" w:hAnsi="Calibri" w:cs="Calibri"/>
          <w:lang w:val="en-US"/>
        </w:rPr>
        <w:t>When a member requests a vote to be taken and this is supported by at least one other member in attendance.</w:t>
      </w:r>
    </w:p>
    <w:p w14:paraId="0D88FE85" w14:textId="77777777" w:rsidR="004C303C" w:rsidRPr="00683962" w:rsidRDefault="004C303C" w:rsidP="004C303C">
      <w:pPr>
        <w:numPr>
          <w:ilvl w:val="0"/>
          <w:numId w:val="18"/>
        </w:numPr>
        <w:ind w:left="1077" w:hanging="357"/>
        <w:rPr>
          <w:rFonts w:ascii="Calibri" w:eastAsia="Times New Roman" w:hAnsi="Calibri" w:cs="Calibri"/>
          <w:lang w:val="en-US"/>
        </w:rPr>
      </w:pPr>
      <w:r w:rsidRPr="00683962">
        <w:rPr>
          <w:rFonts w:ascii="Calibri" w:eastAsia="Times New Roman" w:hAnsi="Calibri" w:cs="Calibri"/>
          <w:lang w:val="en-US"/>
        </w:rPr>
        <w:t>Any other circumstance where, at the Chair’s discretion, it is felt that a decision should be preceded by a vote.</w:t>
      </w:r>
    </w:p>
    <w:p w14:paraId="16BE88DE" w14:textId="77777777" w:rsidR="004C303C" w:rsidRPr="00261E47" w:rsidRDefault="004C303C" w:rsidP="004C303C">
      <w:pPr>
        <w:numPr>
          <w:ilvl w:val="0"/>
          <w:numId w:val="21"/>
        </w:numPr>
        <w:ind w:left="357" w:hanging="357"/>
        <w:contextualSpacing/>
        <w:rPr>
          <w:rFonts w:ascii="Calibri" w:eastAsia="Calibri" w:hAnsi="Calibri" w:cs="Times New Roman"/>
        </w:rPr>
      </w:pPr>
      <w:r w:rsidRPr="00261E47">
        <w:rPr>
          <w:rFonts w:ascii="Calibri" w:eastAsia="Calibri" w:hAnsi="Calibri" w:cs="Times New Roman"/>
        </w:rPr>
        <w:t>Only attending members, as defined in Board decisions, will be eligible to vote.  Each member, including the Chair, will be entitled to one vote except in the case of an equality of votes when the Chair will have an additional casting vote.</w:t>
      </w:r>
    </w:p>
    <w:p w14:paraId="26955796" w14:textId="77777777" w:rsidR="004C303C" w:rsidRPr="00683962" w:rsidRDefault="004C303C" w:rsidP="004C303C">
      <w:pPr>
        <w:ind w:left="357" w:hanging="357"/>
        <w:contextualSpacing/>
        <w:rPr>
          <w:rFonts w:ascii="Calibri" w:eastAsia="Calibri" w:hAnsi="Calibri" w:cs="Times New Roman"/>
        </w:rPr>
      </w:pPr>
    </w:p>
    <w:p w14:paraId="4A4DCC0A" w14:textId="77777777" w:rsidR="004C303C" w:rsidRPr="00683962" w:rsidRDefault="004C303C" w:rsidP="004C303C">
      <w:pPr>
        <w:numPr>
          <w:ilvl w:val="0"/>
          <w:numId w:val="21"/>
        </w:numPr>
        <w:ind w:left="357" w:hanging="357"/>
        <w:contextualSpacing/>
        <w:rPr>
          <w:rFonts w:ascii="Calibri" w:eastAsia="Calibri" w:hAnsi="Calibri" w:cs="Times New Roman"/>
        </w:rPr>
      </w:pPr>
      <w:r w:rsidRPr="00683962">
        <w:rPr>
          <w:rFonts w:ascii="Calibri" w:eastAsia="Calibri" w:hAnsi="Calibri" w:cs="Times New Roman"/>
        </w:rPr>
        <w:t>Votes will normally be taken by show of hands.  At the discretion of the Chair, or in the event of any member objecting to a vote being taken by a show of hands and a majority of attending members supporting the objection, the vote will be taken by secret ballot.  In the circumstances where a secret ballot is to be held, the Chief of Staff will issue and collect ballot papers, count the votes and after these have been confirmed by the Chief Executive, or in their absence another attending member of SLT, announce the result to the Board.</w:t>
      </w:r>
    </w:p>
    <w:p w14:paraId="25997E77" w14:textId="77777777" w:rsidR="004C303C" w:rsidRPr="00683962" w:rsidRDefault="004C303C" w:rsidP="004C303C">
      <w:pPr>
        <w:ind w:left="357" w:hanging="357"/>
        <w:contextualSpacing/>
        <w:rPr>
          <w:rFonts w:ascii="Calibri" w:eastAsia="Calibri" w:hAnsi="Calibri" w:cs="Times New Roman"/>
        </w:rPr>
      </w:pPr>
    </w:p>
    <w:p w14:paraId="0C95651D" w14:textId="77777777" w:rsidR="004C303C" w:rsidRPr="00261E47" w:rsidRDefault="004C303C" w:rsidP="004C303C">
      <w:pPr>
        <w:numPr>
          <w:ilvl w:val="0"/>
          <w:numId w:val="21"/>
        </w:numPr>
        <w:ind w:left="357" w:hanging="357"/>
        <w:contextualSpacing/>
        <w:rPr>
          <w:rFonts w:ascii="Calibri" w:eastAsia="Calibri" w:hAnsi="Calibri" w:cs="Times New Roman"/>
        </w:rPr>
      </w:pPr>
      <w:r w:rsidRPr="00261E47">
        <w:rPr>
          <w:rFonts w:ascii="Calibri" w:eastAsia="Calibri" w:hAnsi="Calibri" w:cs="Times New Roman"/>
        </w:rPr>
        <w:t>The minutes of the meeting will record the results of voting, noting the number and names of members voting for and against the proposal and any abstentions.  The minutes will not record the names in the event that a ballot is held in secret.</w:t>
      </w:r>
    </w:p>
    <w:p w14:paraId="5A54C0C2" w14:textId="77777777" w:rsidR="004C303C" w:rsidRPr="00683962" w:rsidRDefault="004C303C" w:rsidP="004C303C">
      <w:pPr>
        <w:rPr>
          <w:rFonts w:eastAsia="Times New Roman" w:cs="Arial"/>
        </w:rPr>
      </w:pPr>
    </w:p>
    <w:p w14:paraId="0073A74D"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Deferred Decisions</w:t>
      </w:r>
    </w:p>
    <w:p w14:paraId="6FE5D9C3" w14:textId="77777777" w:rsidR="004C303C" w:rsidRPr="00683962" w:rsidRDefault="004C303C" w:rsidP="0035110A">
      <w:pPr>
        <w:spacing w:after="0" w:line="240" w:lineRule="auto"/>
        <w:jc w:val="both"/>
        <w:rPr>
          <w:rFonts w:eastAsia="Times New Roman" w:cs="Arial"/>
        </w:rPr>
      </w:pPr>
    </w:p>
    <w:p w14:paraId="5FDFEECC" w14:textId="77777777" w:rsidR="004C303C" w:rsidRPr="00261E47" w:rsidRDefault="004C303C" w:rsidP="004C303C">
      <w:pPr>
        <w:numPr>
          <w:ilvl w:val="0"/>
          <w:numId w:val="21"/>
        </w:numPr>
        <w:ind w:left="357" w:hanging="357"/>
        <w:contextualSpacing/>
        <w:rPr>
          <w:rFonts w:ascii="Calibri" w:eastAsia="Calibri" w:hAnsi="Calibri" w:cs="Times New Roman"/>
        </w:rPr>
      </w:pPr>
      <w:r w:rsidRPr="00261E47">
        <w:rPr>
          <w:rFonts w:ascii="Calibri" w:eastAsia="Calibri" w:hAnsi="Calibri" w:cs="Times New Roman"/>
        </w:rPr>
        <w:t>The Board may decide to defer a decision on an agenda item so that it can be provided with more information, additional decision options or for any other reason. The decision to defer, with the reasons, will be recorded in the minutes of the meeting along with the indicative timescale for returning the matter to the Board for further discussion and decision.</w:t>
      </w:r>
    </w:p>
    <w:p w14:paraId="2CD8EF23" w14:textId="77777777" w:rsidR="004C303C" w:rsidRDefault="004C303C" w:rsidP="0035110A">
      <w:pPr>
        <w:spacing w:after="0" w:line="240" w:lineRule="auto"/>
        <w:jc w:val="both"/>
        <w:rPr>
          <w:rFonts w:eastAsia="Times New Roman" w:cs="Arial"/>
        </w:rPr>
      </w:pPr>
    </w:p>
    <w:p w14:paraId="5455FA45" w14:textId="77777777" w:rsidR="00B725E6" w:rsidRPr="00683962" w:rsidRDefault="00B725E6" w:rsidP="0035110A">
      <w:pPr>
        <w:spacing w:after="0" w:line="240" w:lineRule="auto"/>
        <w:jc w:val="both"/>
        <w:rPr>
          <w:rFonts w:eastAsia="Times New Roman" w:cs="Arial"/>
        </w:rPr>
      </w:pPr>
    </w:p>
    <w:p w14:paraId="195AE231"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lastRenderedPageBreak/>
        <w:t>Advice to the Board</w:t>
      </w:r>
    </w:p>
    <w:p w14:paraId="4EA4286C" w14:textId="77777777" w:rsidR="004C303C" w:rsidRPr="00683962" w:rsidRDefault="004C303C" w:rsidP="0035110A">
      <w:pPr>
        <w:spacing w:after="0" w:line="240" w:lineRule="auto"/>
        <w:jc w:val="both"/>
        <w:rPr>
          <w:rFonts w:eastAsia="Times New Roman" w:cs="Arial"/>
        </w:rPr>
      </w:pPr>
    </w:p>
    <w:p w14:paraId="0AAFA109" w14:textId="77777777" w:rsidR="004C303C" w:rsidRPr="00261E47" w:rsidRDefault="004C303C" w:rsidP="004C303C">
      <w:pPr>
        <w:numPr>
          <w:ilvl w:val="0"/>
          <w:numId w:val="21"/>
        </w:numPr>
        <w:ind w:left="357" w:hanging="357"/>
        <w:contextualSpacing/>
        <w:rPr>
          <w:rFonts w:ascii="Calibri" w:eastAsia="Calibri" w:hAnsi="Calibri" w:cs="Times New Roman"/>
        </w:rPr>
      </w:pPr>
      <w:r w:rsidRPr="00261E47">
        <w:rPr>
          <w:rFonts w:ascii="Calibri" w:eastAsia="Calibri" w:hAnsi="Calibri" w:cs="Times New Roman"/>
        </w:rPr>
        <w:t>In reaching decisions at meetings, the Board will take advice as appropriate. This will generally be from the Chief Executive or such other serving member of SLT or staff present.  The Chief Executive in their capacity as the organisation’s Accountable Officer has a specific role in advising the Board on matters of propriety, economy, effectiveness and/or efficiency.  The Board may also seek advice from its Committees, or any other internal or external source as it regards necessary.</w:t>
      </w:r>
    </w:p>
    <w:p w14:paraId="0EC19C08" w14:textId="77777777" w:rsidR="004C303C" w:rsidRPr="00683962" w:rsidRDefault="004C303C" w:rsidP="004C303C">
      <w:pPr>
        <w:ind w:left="357"/>
        <w:contextualSpacing/>
        <w:rPr>
          <w:rFonts w:ascii="Calibri" w:eastAsia="Calibri" w:hAnsi="Calibri" w:cs="Times New Roman"/>
        </w:rPr>
      </w:pPr>
    </w:p>
    <w:p w14:paraId="348B9681" w14:textId="77777777" w:rsidR="004C303C" w:rsidRPr="00261E47" w:rsidRDefault="004C303C" w:rsidP="004C303C">
      <w:pPr>
        <w:numPr>
          <w:ilvl w:val="0"/>
          <w:numId w:val="21"/>
        </w:numPr>
        <w:ind w:left="357" w:hanging="357"/>
        <w:contextualSpacing/>
        <w:rPr>
          <w:rFonts w:ascii="Calibri" w:eastAsia="Calibri" w:hAnsi="Calibri" w:cs="Times New Roman"/>
        </w:rPr>
      </w:pPr>
      <w:r>
        <w:rPr>
          <w:rFonts w:ascii="Calibri" w:eastAsia="Calibri" w:hAnsi="Calibri" w:cs="Times New Roman"/>
        </w:rPr>
        <w:t>I</w:t>
      </w:r>
      <w:r w:rsidRPr="00261E47">
        <w:rPr>
          <w:rFonts w:ascii="Calibri" w:eastAsia="Calibri" w:hAnsi="Calibri" w:cs="Times New Roman"/>
        </w:rPr>
        <w:t>n circumstances where advice from the Chief Executive is overruled by the Board, or in their formal capacity as Accountable Officer, where the Chief Executive feels that the action contemplated could not be defended before the Scottish Government and/or Scottish Parliament, the Chief Executive may require the Chair to give him/her a written instruction on the matter.  Such an instruction will be drawn to the attention of the Auditor General for Scotland and the Departmental Accountable Officer in the Scottish Government.</w:t>
      </w:r>
    </w:p>
    <w:p w14:paraId="6A19A429" w14:textId="77777777" w:rsidR="004C303C" w:rsidRPr="00683962" w:rsidRDefault="004C303C" w:rsidP="004C303C">
      <w:pPr>
        <w:ind w:left="357"/>
        <w:contextualSpacing/>
        <w:rPr>
          <w:rFonts w:ascii="Calibri" w:eastAsia="Calibri" w:hAnsi="Calibri" w:cs="Times New Roman"/>
        </w:rPr>
      </w:pPr>
    </w:p>
    <w:p w14:paraId="74BB95CD"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Declarations of Interest - Making a Declaration</w:t>
      </w:r>
    </w:p>
    <w:p w14:paraId="5B6EE2AA" w14:textId="77777777" w:rsidR="004C303C" w:rsidRPr="00683962" w:rsidRDefault="004C303C" w:rsidP="0035110A">
      <w:pPr>
        <w:spacing w:after="0" w:line="240" w:lineRule="auto"/>
        <w:jc w:val="both"/>
        <w:rPr>
          <w:rFonts w:eastAsia="Times New Roman" w:cs="Arial"/>
          <w:b/>
        </w:rPr>
      </w:pPr>
    </w:p>
    <w:p w14:paraId="47FA8413" w14:textId="77777777" w:rsidR="004C303C" w:rsidRPr="003A0EB7" w:rsidRDefault="004C303C" w:rsidP="004C303C">
      <w:pPr>
        <w:numPr>
          <w:ilvl w:val="0"/>
          <w:numId w:val="21"/>
        </w:numPr>
        <w:ind w:left="357" w:hanging="357"/>
        <w:contextualSpacing/>
        <w:rPr>
          <w:rFonts w:ascii="Calibri" w:eastAsia="Calibri" w:hAnsi="Calibri" w:cs="Times New Roman"/>
        </w:rPr>
      </w:pPr>
      <w:r>
        <w:rPr>
          <w:rFonts w:ascii="Calibri" w:eastAsia="Calibri" w:hAnsi="Calibri" w:cs="Times New Roman"/>
        </w:rPr>
        <w:t>I</w:t>
      </w:r>
      <w:r w:rsidRPr="003A0EB7">
        <w:rPr>
          <w:rFonts w:ascii="Calibri" w:eastAsia="Calibri" w:hAnsi="Calibri" w:cs="Times New Roman"/>
        </w:rPr>
        <w:t>ndividual members must consider at the earliest stage possible whether they have an interest to declare in relation to any matter that is to be considered. They should consider whether agendas for meetings raise any issue of declaration of interest, and if in doubt may consult with Executive Office, or with the Standards Commission.  A declaration of interest must be made as soon as practicable at a meeting where that interest arises.  If the need for a declaration of interest is identified only when a particular matter is being discussed the member must declare the interest as soon as they realise it is necessary to do so.</w:t>
      </w:r>
    </w:p>
    <w:p w14:paraId="70A9B174" w14:textId="77777777" w:rsidR="004C303C" w:rsidRPr="00683962" w:rsidRDefault="004C303C" w:rsidP="004C303C">
      <w:pPr>
        <w:ind w:left="357"/>
        <w:contextualSpacing/>
        <w:rPr>
          <w:rFonts w:ascii="Calibri" w:eastAsia="Calibri" w:hAnsi="Calibri" w:cs="Times New Roman"/>
        </w:rPr>
      </w:pPr>
    </w:p>
    <w:p w14:paraId="3909A634" w14:textId="77777777" w:rsidR="004C303C" w:rsidRPr="003A0EB7" w:rsidRDefault="004C303C" w:rsidP="004C303C">
      <w:pPr>
        <w:numPr>
          <w:ilvl w:val="0"/>
          <w:numId w:val="21"/>
        </w:numPr>
        <w:ind w:left="357" w:hanging="357"/>
        <w:contextualSpacing/>
        <w:rPr>
          <w:rFonts w:ascii="Calibri" w:eastAsia="Calibri" w:hAnsi="Calibri" w:cs="Times New Roman"/>
        </w:rPr>
      </w:pPr>
      <w:r w:rsidRPr="003A0EB7">
        <w:rPr>
          <w:rFonts w:ascii="Calibri" w:eastAsia="Calibri" w:hAnsi="Calibri" w:cs="Times New Roman"/>
        </w:rPr>
        <w:t>The declaration of interest must be sufficiently informative to enable those at the meeting to understand the nature of the interest but need not give a detailed description of the interest.</w:t>
      </w:r>
    </w:p>
    <w:p w14:paraId="4239E47E" w14:textId="77777777" w:rsidR="004C303C" w:rsidRPr="00683962" w:rsidRDefault="004C303C" w:rsidP="0035110A">
      <w:pPr>
        <w:spacing w:after="0" w:line="240" w:lineRule="auto"/>
        <w:jc w:val="both"/>
        <w:rPr>
          <w:rFonts w:eastAsia="Times New Roman" w:cs="Arial"/>
        </w:rPr>
      </w:pPr>
    </w:p>
    <w:p w14:paraId="41FF9A2D"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Effect of Declaration</w:t>
      </w:r>
    </w:p>
    <w:p w14:paraId="05CA997A" w14:textId="77777777" w:rsidR="004C303C" w:rsidRPr="00683962" w:rsidRDefault="004C303C" w:rsidP="0035110A">
      <w:pPr>
        <w:spacing w:after="0" w:line="240" w:lineRule="auto"/>
        <w:jc w:val="both"/>
        <w:rPr>
          <w:rFonts w:eastAsia="Times New Roman" w:cs="Arial"/>
        </w:rPr>
      </w:pPr>
    </w:p>
    <w:p w14:paraId="486E8ABA" w14:textId="77777777" w:rsidR="004C303C" w:rsidRPr="003A0EB7" w:rsidRDefault="004C303C" w:rsidP="004C303C">
      <w:pPr>
        <w:numPr>
          <w:ilvl w:val="0"/>
          <w:numId w:val="21"/>
        </w:numPr>
        <w:ind w:left="357" w:hanging="357"/>
        <w:contextualSpacing/>
        <w:rPr>
          <w:rFonts w:ascii="Calibri" w:eastAsia="Calibri" w:hAnsi="Calibri" w:cs="Times New Roman"/>
        </w:rPr>
      </w:pPr>
      <w:r w:rsidRPr="003A0EB7">
        <w:rPr>
          <w:rFonts w:ascii="Calibri" w:eastAsia="Calibri" w:hAnsi="Calibri" w:cs="Times New Roman"/>
        </w:rPr>
        <w:t xml:space="preserve">Declaring a financial interest has the effect of prohibiting any participation in discussion and voting.  A declaration of a non-financial interest involves a further exercise of judgement by the member concerned.  They must consider the relationship between the interests that have been declared and the particular matter to be considered and relevant individual circumstances surrounding the particular matter. </w:t>
      </w:r>
    </w:p>
    <w:p w14:paraId="53CCDE41" w14:textId="77777777" w:rsidR="004C303C" w:rsidRPr="00683962" w:rsidRDefault="004C303C" w:rsidP="004C303C">
      <w:pPr>
        <w:ind w:left="357"/>
        <w:contextualSpacing/>
        <w:rPr>
          <w:rFonts w:ascii="Calibri" w:eastAsia="Calibri" w:hAnsi="Calibri" w:cs="Times New Roman"/>
        </w:rPr>
      </w:pPr>
    </w:p>
    <w:p w14:paraId="757757E6"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lastRenderedPageBreak/>
        <w:t>In the final analysis the conclusive test is whether, in the particular circumstances of the item of business, and knowing all the relevant facts, a member of the public acting reasonably would consider that the member might be influenced, or influence others by the interest in their role as a member of NatureScot and that it would therefore be wrong to take part in any discussion or decision-making.  If a member, in conscience, believes that their continued presence would not fall foul of this test, then declaring a non-financial interest need not preclude their involvement in discussion or voting.  If they are not confident about the application of this objective yardstick, they must play no part in the discussion and must leave the meeting room until discussion of the particular item is concluded.</w:t>
      </w:r>
    </w:p>
    <w:p w14:paraId="7E740F28" w14:textId="2F1D4BCB" w:rsidR="004C303C" w:rsidRDefault="004C303C" w:rsidP="004C303C">
      <w:pPr>
        <w:spacing w:after="160" w:line="259" w:lineRule="auto"/>
        <w:rPr>
          <w:rFonts w:eastAsia="Times New Roman" w:cs="Arial"/>
        </w:rPr>
      </w:pPr>
    </w:p>
    <w:p w14:paraId="4576746E" w14:textId="77777777" w:rsidR="004C303C" w:rsidRPr="00683962" w:rsidRDefault="004C303C" w:rsidP="004C303C">
      <w:pPr>
        <w:keepNext/>
        <w:keepLines/>
        <w:spacing w:before="40" w:line="259" w:lineRule="auto"/>
        <w:outlineLvl w:val="1"/>
        <w:rPr>
          <w:rFonts w:ascii="Calibri" w:eastAsia="Times New Roman" w:hAnsi="Calibri" w:cs="Times New Roman"/>
          <w:b/>
          <w:snapToGrid w:val="0"/>
          <w:szCs w:val="26"/>
        </w:rPr>
      </w:pPr>
      <w:r w:rsidRPr="00683962">
        <w:rPr>
          <w:rFonts w:ascii="Calibri" w:eastAsia="Times New Roman" w:hAnsi="Calibri" w:cs="Times New Roman"/>
          <w:b/>
          <w:snapToGrid w:val="0"/>
          <w:szCs w:val="26"/>
        </w:rPr>
        <w:t>Dispensations</w:t>
      </w:r>
    </w:p>
    <w:p w14:paraId="6C5D8663" w14:textId="77777777" w:rsidR="004C303C" w:rsidRPr="00683962" w:rsidRDefault="004C303C" w:rsidP="0035110A">
      <w:pPr>
        <w:spacing w:after="0" w:line="240" w:lineRule="auto"/>
        <w:jc w:val="both"/>
        <w:rPr>
          <w:rFonts w:eastAsia="Times New Roman" w:cs="Arial"/>
          <w:b/>
          <w:snapToGrid w:val="0"/>
        </w:rPr>
      </w:pPr>
    </w:p>
    <w:p w14:paraId="5AF9696B"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t>In very limited circumstances dispensations can be granted by the Standards Commission in relation to the existence of financial and non-financial interests which would otherwise prohibit a member from taking part and voting on matters coming before NatureScot and its Committees. Applications for dispensations will be considered by the Standards Commission and should be made as soon as possible in order to allow proper consideration of the application in advance of meetings where dispensation is sought.  A member should not take part in the consideration of the matter in question until the application has been granted.</w:t>
      </w:r>
    </w:p>
    <w:p w14:paraId="2D4E059D" w14:textId="77777777" w:rsidR="004C303C" w:rsidRPr="00683962" w:rsidRDefault="004C303C" w:rsidP="004C303C">
      <w:pPr>
        <w:ind w:left="540"/>
        <w:contextualSpacing/>
        <w:rPr>
          <w:rFonts w:ascii="Calibri" w:eastAsia="Calibri" w:hAnsi="Calibri" w:cs="Times New Roman"/>
        </w:rPr>
      </w:pPr>
    </w:p>
    <w:p w14:paraId="253A266A"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Board Minutes</w:t>
      </w:r>
    </w:p>
    <w:p w14:paraId="42E063D5" w14:textId="77777777" w:rsidR="004C303C" w:rsidRPr="00683962" w:rsidRDefault="004C303C" w:rsidP="0035110A">
      <w:pPr>
        <w:spacing w:after="0" w:line="240" w:lineRule="auto"/>
        <w:jc w:val="both"/>
        <w:rPr>
          <w:rFonts w:eastAsia="Times New Roman" w:cs="Arial"/>
          <w:b/>
        </w:rPr>
      </w:pPr>
    </w:p>
    <w:p w14:paraId="3562CC7A"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t>Minutes of all meetings will be taken by Executive Office, the exception will be Private Sessions that will be minuted separately by an appropriate individual determined by the Chair.  Taken in conjunction with the papers presented to the meeting, the minutes should provide a correct record of the meeting, in sufficient detail to comprise an audit trail of issues discussed and decisions taken by the Board.</w:t>
      </w:r>
    </w:p>
    <w:p w14:paraId="2A4B45F4" w14:textId="77777777" w:rsidR="004C303C" w:rsidRPr="00683962" w:rsidRDefault="004C303C" w:rsidP="004C303C">
      <w:pPr>
        <w:ind w:left="357"/>
        <w:contextualSpacing/>
        <w:rPr>
          <w:rFonts w:ascii="Calibri" w:eastAsia="Calibri" w:hAnsi="Calibri" w:cs="Times New Roman"/>
        </w:rPr>
      </w:pPr>
    </w:p>
    <w:p w14:paraId="24C76F1E" w14:textId="77777777" w:rsidR="004C303C" w:rsidRDefault="004C303C" w:rsidP="004C303C">
      <w:pPr>
        <w:numPr>
          <w:ilvl w:val="0"/>
          <w:numId w:val="21"/>
        </w:numPr>
        <w:spacing w:after="0"/>
        <w:ind w:left="357" w:hanging="357"/>
        <w:contextualSpacing/>
        <w:rPr>
          <w:rFonts w:ascii="Calibri" w:eastAsia="Calibri" w:hAnsi="Calibri" w:cs="Times New Roman"/>
        </w:rPr>
      </w:pPr>
      <w:r w:rsidRPr="00853D2F">
        <w:rPr>
          <w:rFonts w:ascii="Calibri" w:eastAsia="Calibri" w:hAnsi="Calibri" w:cs="Times New Roman"/>
        </w:rPr>
        <w:t>Draft minutes will be circulated as ‘Unconfirmed Minutes’ to the Chair prior to being circulated to members and will be formally 'Confirmed' at the next meeting of the Board after the meeting to which they refer. They will be verified by the Chair and members, and minuted as a correct record. Minutes for the Open Session will then be placed on the NatureScot website.</w:t>
      </w:r>
    </w:p>
    <w:p w14:paraId="11FEA4B3" w14:textId="77777777" w:rsidR="004C303C" w:rsidRPr="00853D2F" w:rsidRDefault="004C303C" w:rsidP="004C303C">
      <w:pPr>
        <w:contextualSpacing/>
        <w:rPr>
          <w:rFonts w:ascii="Calibri" w:eastAsia="Calibri" w:hAnsi="Calibri" w:cs="Times New Roman"/>
        </w:rPr>
      </w:pPr>
    </w:p>
    <w:p w14:paraId="71010F7C" w14:textId="77777777" w:rsidR="004C303C" w:rsidRPr="00853D2F" w:rsidRDefault="004C303C" w:rsidP="004C303C">
      <w:pPr>
        <w:numPr>
          <w:ilvl w:val="0"/>
          <w:numId w:val="21"/>
        </w:numPr>
        <w:ind w:left="357" w:hanging="357"/>
        <w:contextualSpacing/>
        <w:rPr>
          <w:rFonts w:ascii="Calibri" w:eastAsia="Times New Roman" w:hAnsi="Calibri" w:cs="Times New Roman"/>
          <w:b/>
          <w:szCs w:val="26"/>
          <w:highlight w:val="yellow"/>
        </w:rPr>
      </w:pPr>
      <w:r w:rsidRPr="00853D2F">
        <w:rPr>
          <w:rFonts w:ascii="Calibri" w:eastAsia="Calibri" w:hAnsi="Calibri" w:cs="Times New Roman"/>
        </w:rPr>
        <w:t>Meetings</w:t>
      </w:r>
      <w:r w:rsidRPr="00853D2F">
        <w:rPr>
          <w:rFonts w:ascii="Calibri" w:eastAsia="Times New Roman" w:hAnsi="Calibri" w:cs="Times New Roman"/>
          <w:bCs/>
          <w:szCs w:val="26"/>
        </w:rPr>
        <w:t xml:space="preserve"> may be recorded for the purpose of taking minutes only </w:t>
      </w:r>
      <w:r w:rsidRPr="00853D2F">
        <w:rPr>
          <w:rFonts w:ascii="Calibri" w:eastAsia="Times New Roman" w:hAnsi="Calibri" w:cs="Times New Roman"/>
          <w:bCs/>
          <w:szCs w:val="26"/>
          <w:highlight w:val="yellow"/>
        </w:rPr>
        <w:t xml:space="preserve">and the recording will be destroyed as soon as possible once the minutes have been drafted. </w:t>
      </w:r>
    </w:p>
    <w:p w14:paraId="50BC0B8C" w14:textId="77777777" w:rsidR="004C303C" w:rsidRDefault="004C303C" w:rsidP="0035110A">
      <w:pPr>
        <w:spacing w:after="0" w:line="240" w:lineRule="auto"/>
        <w:jc w:val="both"/>
      </w:pPr>
    </w:p>
    <w:p w14:paraId="4B8FE84A" w14:textId="77777777" w:rsidR="00B725E6" w:rsidRDefault="00B725E6" w:rsidP="0035110A">
      <w:pPr>
        <w:spacing w:after="0" w:line="240" w:lineRule="auto"/>
        <w:jc w:val="both"/>
      </w:pPr>
    </w:p>
    <w:p w14:paraId="5913CB4E"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lastRenderedPageBreak/>
        <w:t>Suspension of Members</w:t>
      </w:r>
    </w:p>
    <w:p w14:paraId="676B5A2E" w14:textId="77777777" w:rsidR="004C303C" w:rsidRPr="00683962" w:rsidRDefault="004C303C" w:rsidP="0035110A">
      <w:pPr>
        <w:spacing w:after="0" w:line="240" w:lineRule="auto"/>
        <w:jc w:val="both"/>
        <w:rPr>
          <w:rFonts w:eastAsia="Times New Roman" w:cs="Arial"/>
        </w:rPr>
      </w:pPr>
    </w:p>
    <w:p w14:paraId="001A1F64" w14:textId="0CA1EC1F" w:rsidR="004C303C" w:rsidRPr="00B16BD5" w:rsidRDefault="004C303C" w:rsidP="005F490A">
      <w:pPr>
        <w:numPr>
          <w:ilvl w:val="0"/>
          <w:numId w:val="21"/>
        </w:numPr>
        <w:ind w:left="357" w:hanging="357"/>
        <w:contextualSpacing/>
        <w:rPr>
          <w:rFonts w:ascii="Calibri" w:eastAsia="Calibri" w:hAnsi="Calibri" w:cs="Times New Roman"/>
          <w:highlight w:val="yellow"/>
        </w:rPr>
      </w:pPr>
      <w:r w:rsidRPr="00935565">
        <w:rPr>
          <w:rFonts w:ascii="Calibri" w:eastAsia="Calibri" w:hAnsi="Calibri" w:cs="Times New Roman"/>
        </w:rPr>
        <w:t xml:space="preserve">In the event of any member of the Board of NatureScot disregarding the order or authority of the Chair at any meeting, or being guilty of obstructive or offensive conduct at any meeting, and the Chair calling the attention of the meeting to the same, </w:t>
      </w:r>
      <w:r w:rsidRPr="00B16BD5">
        <w:rPr>
          <w:rFonts w:ascii="Calibri" w:eastAsia="Calibri" w:hAnsi="Calibri" w:cs="Times New Roman"/>
          <w:highlight w:val="yellow"/>
        </w:rPr>
        <w:t xml:space="preserve">the </w:t>
      </w:r>
      <w:r w:rsidR="00935565" w:rsidRPr="00B16BD5">
        <w:rPr>
          <w:rFonts w:ascii="Calibri" w:eastAsia="Calibri" w:hAnsi="Calibri" w:cs="Times New Roman"/>
          <w:highlight w:val="yellow"/>
        </w:rPr>
        <w:t>Chair</w:t>
      </w:r>
      <w:r w:rsidRPr="00B16BD5">
        <w:rPr>
          <w:rFonts w:ascii="Calibri" w:eastAsia="Calibri" w:hAnsi="Calibri" w:cs="Times New Roman"/>
          <w:highlight w:val="yellow"/>
        </w:rPr>
        <w:t xml:space="preserve"> may suspend such member so offending for the remainder of the sitting.  </w:t>
      </w:r>
    </w:p>
    <w:p w14:paraId="1275440C" w14:textId="77777777" w:rsidR="00C42EA2" w:rsidRPr="00683962" w:rsidRDefault="00C42EA2" w:rsidP="004C303C">
      <w:pPr>
        <w:ind w:left="540"/>
        <w:contextualSpacing/>
        <w:rPr>
          <w:rFonts w:ascii="Calibri" w:eastAsia="Calibri" w:hAnsi="Calibri" w:cs="Times New Roman"/>
        </w:rPr>
      </w:pPr>
    </w:p>
    <w:p w14:paraId="0532EF83"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Confidentiality</w:t>
      </w:r>
    </w:p>
    <w:p w14:paraId="0E1B2034" w14:textId="77777777" w:rsidR="004C303C" w:rsidRPr="00683962" w:rsidRDefault="004C303C" w:rsidP="0035110A">
      <w:pPr>
        <w:spacing w:after="0" w:line="240" w:lineRule="auto"/>
        <w:jc w:val="both"/>
        <w:rPr>
          <w:rFonts w:eastAsia="Times New Roman" w:cs="Arial"/>
        </w:rPr>
      </w:pPr>
    </w:p>
    <w:p w14:paraId="41AF21CD"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t>Members may use their discretion in discussing items of Board business with other parties following the meeting.</w:t>
      </w:r>
    </w:p>
    <w:p w14:paraId="76B07DE3" w14:textId="77777777" w:rsidR="004C303C" w:rsidRPr="00683962" w:rsidRDefault="004C303C" w:rsidP="004C303C">
      <w:pPr>
        <w:ind w:left="357"/>
        <w:contextualSpacing/>
        <w:rPr>
          <w:rFonts w:ascii="Calibri" w:eastAsia="Calibri" w:hAnsi="Calibri" w:cs="Times New Roman"/>
        </w:rPr>
      </w:pPr>
    </w:p>
    <w:p w14:paraId="6BDA6FD6"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t>For issues dealt with in Closed or Private Session, the nature and content of the business must not be divulged to, or discussed with, anyone other than fellow Board members and staff in attendance until the Chair states otherwise.</w:t>
      </w:r>
    </w:p>
    <w:p w14:paraId="3601670B" w14:textId="77777777" w:rsidR="004C303C" w:rsidRPr="00683962" w:rsidRDefault="004C303C" w:rsidP="004C303C">
      <w:pPr>
        <w:ind w:left="357"/>
        <w:contextualSpacing/>
        <w:rPr>
          <w:rFonts w:ascii="Calibri" w:eastAsia="Calibri" w:hAnsi="Calibri" w:cs="Times New Roman"/>
        </w:rPr>
      </w:pPr>
    </w:p>
    <w:p w14:paraId="6EDAE60A"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t>Members should get the prior approval of the Chair, or in their absence, the Deputy Chair, before making public statements (including statements to the Press and broadcast interviews) on behalf of the Board.</w:t>
      </w:r>
    </w:p>
    <w:p w14:paraId="5EB7EDB0" w14:textId="77777777" w:rsidR="004C303C" w:rsidRPr="00683962" w:rsidRDefault="004C303C" w:rsidP="004C303C">
      <w:pPr>
        <w:ind w:left="540"/>
        <w:contextualSpacing/>
        <w:rPr>
          <w:rFonts w:ascii="Calibri" w:eastAsia="Calibri" w:hAnsi="Calibri" w:cs="Times New Roman"/>
        </w:rPr>
      </w:pPr>
    </w:p>
    <w:p w14:paraId="5126740B"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Personal liability of Board Members</w:t>
      </w:r>
    </w:p>
    <w:p w14:paraId="4B3EB48B" w14:textId="77777777" w:rsidR="004C303C" w:rsidRPr="00683962" w:rsidRDefault="004C303C" w:rsidP="0035110A">
      <w:pPr>
        <w:spacing w:after="0" w:line="240" w:lineRule="auto"/>
        <w:jc w:val="both"/>
        <w:rPr>
          <w:rFonts w:eastAsia="Times New Roman" w:cs="Arial"/>
        </w:rPr>
      </w:pPr>
    </w:p>
    <w:p w14:paraId="3FA11D93"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t>While any legal proceedings initiated by a third party are most likely to be brought against the Board as a whole, in exceptional cases proceedings may be brought against the Chair or other individual Board members.  For example, a Board member may be personally liable if he or she makes a fraudulent or negligent statement that results in loss to a third party.</w:t>
      </w:r>
    </w:p>
    <w:p w14:paraId="22F86B84" w14:textId="77777777" w:rsidR="004C303C" w:rsidRPr="00683962" w:rsidRDefault="004C303C" w:rsidP="004C303C">
      <w:pPr>
        <w:ind w:left="357"/>
        <w:contextualSpacing/>
        <w:rPr>
          <w:rFonts w:ascii="Calibri" w:eastAsia="Calibri" w:hAnsi="Calibri" w:cs="Times New Roman"/>
        </w:rPr>
      </w:pPr>
    </w:p>
    <w:p w14:paraId="2F417C00"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t>However, in accordance with the standard indemnity recommended for NDPB members by the Government, a Board member who has acted honestly and in good faith will not have to meet out of his or her own personal resources any personal civil liability which is incurred in the execution or purported execution of his or her Board function, save where the member has acted recklessly.</w:t>
      </w:r>
    </w:p>
    <w:p w14:paraId="7E3EC5B1" w14:textId="77777777" w:rsidR="004C303C" w:rsidRPr="00683962" w:rsidRDefault="004C303C" w:rsidP="004C303C">
      <w:pPr>
        <w:ind w:left="540"/>
        <w:contextualSpacing/>
        <w:rPr>
          <w:rFonts w:ascii="Calibri" w:eastAsia="Calibri" w:hAnsi="Calibri" w:cs="Times New Roman"/>
        </w:rPr>
      </w:pPr>
    </w:p>
    <w:p w14:paraId="49331242" w14:textId="77777777" w:rsidR="004C303C" w:rsidRPr="00683962" w:rsidRDefault="004C303C" w:rsidP="004C303C">
      <w:pPr>
        <w:keepNext/>
        <w:keepLines/>
        <w:spacing w:before="40" w:line="259" w:lineRule="auto"/>
        <w:outlineLvl w:val="1"/>
        <w:rPr>
          <w:rFonts w:ascii="Calibri" w:eastAsia="Times New Roman" w:hAnsi="Calibri" w:cs="Times New Roman"/>
          <w:b/>
          <w:szCs w:val="26"/>
        </w:rPr>
      </w:pPr>
      <w:r w:rsidRPr="00683962">
        <w:rPr>
          <w:rFonts w:ascii="Calibri" w:eastAsia="Times New Roman" w:hAnsi="Calibri" w:cs="Times New Roman"/>
          <w:b/>
          <w:szCs w:val="26"/>
        </w:rPr>
        <w:t>Suspension and amendments of Standing Orders</w:t>
      </w:r>
    </w:p>
    <w:p w14:paraId="47504AAA" w14:textId="77777777" w:rsidR="004C303C" w:rsidRPr="00683962" w:rsidRDefault="004C303C" w:rsidP="0035110A">
      <w:pPr>
        <w:spacing w:after="0" w:line="240" w:lineRule="auto"/>
        <w:jc w:val="both"/>
        <w:rPr>
          <w:rFonts w:eastAsia="Times New Roman" w:cs="Arial"/>
        </w:rPr>
      </w:pPr>
    </w:p>
    <w:p w14:paraId="6E4D29AE"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t>These Standing Orders may be varied, revoked or added to by only the Board itself, and any such alterations will require the consent of the majority of members present at a meeting.</w:t>
      </w:r>
    </w:p>
    <w:p w14:paraId="2144F4D2" w14:textId="77777777" w:rsidR="004C303C" w:rsidRPr="00683962" w:rsidRDefault="004C303C" w:rsidP="004C303C">
      <w:pPr>
        <w:ind w:left="357"/>
        <w:contextualSpacing/>
        <w:rPr>
          <w:rFonts w:ascii="Calibri" w:eastAsia="Calibri" w:hAnsi="Calibri" w:cs="Times New Roman"/>
        </w:rPr>
      </w:pPr>
    </w:p>
    <w:p w14:paraId="6D70D276" w14:textId="77777777" w:rsidR="004C303C" w:rsidRPr="00853D2F" w:rsidRDefault="004C303C" w:rsidP="004C303C">
      <w:pPr>
        <w:numPr>
          <w:ilvl w:val="0"/>
          <w:numId w:val="21"/>
        </w:numPr>
        <w:ind w:left="357" w:hanging="357"/>
        <w:contextualSpacing/>
        <w:rPr>
          <w:rFonts w:ascii="Calibri" w:eastAsia="Calibri" w:hAnsi="Calibri" w:cs="Times New Roman"/>
        </w:rPr>
      </w:pPr>
      <w:r w:rsidRPr="00853D2F">
        <w:rPr>
          <w:rFonts w:ascii="Calibri" w:eastAsia="Calibri" w:hAnsi="Calibri" w:cs="Times New Roman"/>
        </w:rPr>
        <w:lastRenderedPageBreak/>
        <w:t>Notwithstanding this provision, no Standing Order may be suspended or amended where this would contravene the Code of Conduct, or any statutory provision or direction made by Scottish Ministers.</w:t>
      </w:r>
    </w:p>
    <w:p w14:paraId="1C46DF39" w14:textId="77777777" w:rsidR="004C303C" w:rsidRPr="00683962" w:rsidRDefault="004C303C" w:rsidP="0035110A">
      <w:pPr>
        <w:spacing w:after="0" w:line="240" w:lineRule="auto"/>
        <w:jc w:val="both"/>
        <w:rPr>
          <w:rFonts w:ascii="Calibri" w:eastAsia="Calibri" w:hAnsi="Calibri" w:cs="Calibri"/>
          <w:szCs w:val="24"/>
        </w:rPr>
      </w:pPr>
    </w:p>
    <w:p w14:paraId="072FF2F5" w14:textId="77777777" w:rsidR="004C303C" w:rsidRDefault="004C303C" w:rsidP="00FA0E12">
      <w:pPr>
        <w:spacing w:after="0" w:line="240" w:lineRule="auto"/>
        <w:jc w:val="both"/>
        <w:rPr>
          <w:rFonts w:cstheme="minorHAnsi"/>
          <w:szCs w:val="24"/>
        </w:rPr>
      </w:pPr>
    </w:p>
    <w:sectPr w:rsidR="004C303C" w:rsidSect="00C5066C">
      <w:headerReference w:type="default" r:id="rId12"/>
      <w:footerReference w:type="default" r:id="rId13"/>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8AC5" w14:textId="77777777" w:rsidR="00B84B8E" w:rsidRDefault="00B84B8E" w:rsidP="00204D20">
      <w:pPr>
        <w:spacing w:after="0" w:line="240" w:lineRule="auto"/>
      </w:pPr>
      <w:r>
        <w:separator/>
      </w:r>
    </w:p>
  </w:endnote>
  <w:endnote w:type="continuationSeparator" w:id="0">
    <w:p w14:paraId="2AD23101" w14:textId="77777777" w:rsidR="00B84B8E" w:rsidRDefault="00B84B8E"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D92B" w14:textId="77777777" w:rsidR="00B84B8E" w:rsidRDefault="00B84B8E" w:rsidP="00204D20">
      <w:pPr>
        <w:spacing w:after="0" w:line="240" w:lineRule="auto"/>
      </w:pPr>
      <w:r>
        <w:separator/>
      </w:r>
    </w:p>
  </w:footnote>
  <w:footnote w:type="continuationSeparator" w:id="0">
    <w:p w14:paraId="76704E2C" w14:textId="77777777" w:rsidR="00B84B8E" w:rsidRDefault="00B84B8E"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9C67" w14:textId="6B5AD4AF" w:rsidR="005A3402" w:rsidRPr="009348E5" w:rsidRDefault="00572AA1" w:rsidP="009348E5">
    <w:pPr>
      <w:pStyle w:val="Header"/>
      <w:jc w:val="right"/>
      <w:rPr>
        <w:b/>
      </w:rPr>
    </w:pPr>
    <w:r>
      <w:rPr>
        <w:b/>
      </w:rPr>
      <w:t>BOARD/</w:t>
    </w:r>
    <w:r w:rsidR="00B044DB">
      <w:rPr>
        <w:b/>
      </w:rPr>
      <w:t>226</w:t>
    </w:r>
    <w:r>
      <w:rPr>
        <w:b/>
      </w:rPr>
      <w:t>/</w:t>
    </w:r>
    <w:r w:rsidR="00B044DB">
      <w:rPr>
        <w:b/>
      </w:rPr>
      <w:t>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525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450A2"/>
    <w:multiLevelType w:val="hybridMultilevel"/>
    <w:tmpl w:val="6EFC3B30"/>
    <w:lvl w:ilvl="0" w:tplc="28B4DD24">
      <w:start w:val="1"/>
      <w:numFmt w:val="decimal"/>
      <w:lvlText w:val="%1."/>
      <w:lvlJc w:val="left"/>
      <w:pPr>
        <w:ind w:left="7023"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14C09"/>
    <w:multiLevelType w:val="singleLevel"/>
    <w:tmpl w:val="BD32B0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56051"/>
    <w:multiLevelType w:val="hybridMultilevel"/>
    <w:tmpl w:val="541E8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458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F2417"/>
    <w:multiLevelType w:val="hybridMultilevel"/>
    <w:tmpl w:val="BD6A1276"/>
    <w:lvl w:ilvl="0" w:tplc="84E0E53E">
      <w:start w:val="11"/>
      <w:numFmt w:val="decimal"/>
      <w:lvlText w:val="%1."/>
      <w:lvlJc w:val="left"/>
      <w:pPr>
        <w:ind w:left="720" w:hanging="360"/>
      </w:pPr>
      <w:rPr>
        <w:rFonts w:ascii="Calibri" w:hAnsi="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66628">
    <w:abstractNumId w:val="19"/>
  </w:num>
  <w:num w:numId="2" w16cid:durableId="622536511">
    <w:abstractNumId w:val="11"/>
  </w:num>
  <w:num w:numId="3" w16cid:durableId="512767479">
    <w:abstractNumId w:val="18"/>
  </w:num>
  <w:num w:numId="4" w16cid:durableId="1659961784">
    <w:abstractNumId w:val="7"/>
  </w:num>
  <w:num w:numId="5" w16cid:durableId="1535265664">
    <w:abstractNumId w:val="5"/>
  </w:num>
  <w:num w:numId="6" w16cid:durableId="1049500366">
    <w:abstractNumId w:val="4"/>
  </w:num>
  <w:num w:numId="7" w16cid:durableId="1443375550">
    <w:abstractNumId w:val="12"/>
  </w:num>
  <w:num w:numId="8" w16cid:durableId="924194021">
    <w:abstractNumId w:val="9"/>
  </w:num>
  <w:num w:numId="9" w16cid:durableId="447165824">
    <w:abstractNumId w:val="2"/>
  </w:num>
  <w:num w:numId="10" w16cid:durableId="347945829">
    <w:abstractNumId w:val="14"/>
  </w:num>
  <w:num w:numId="11" w16cid:durableId="140928217">
    <w:abstractNumId w:val="0"/>
  </w:num>
  <w:num w:numId="12" w16cid:durableId="1112358209">
    <w:abstractNumId w:val="16"/>
  </w:num>
  <w:num w:numId="13" w16cid:durableId="376319916">
    <w:abstractNumId w:val="17"/>
  </w:num>
  <w:num w:numId="14" w16cid:durableId="1378506860">
    <w:abstractNumId w:val="21"/>
  </w:num>
  <w:num w:numId="15" w16cid:durableId="1787459843">
    <w:abstractNumId w:val="8"/>
  </w:num>
  <w:num w:numId="16" w16cid:durableId="463815915">
    <w:abstractNumId w:val="1"/>
  </w:num>
  <w:num w:numId="17" w16cid:durableId="281113402">
    <w:abstractNumId w:val="15"/>
  </w:num>
  <w:num w:numId="18" w16cid:durableId="1210796651">
    <w:abstractNumId w:val="3"/>
  </w:num>
  <w:num w:numId="19" w16cid:durableId="1654291992">
    <w:abstractNumId w:val="10"/>
  </w:num>
  <w:num w:numId="20" w16cid:durableId="1709453141">
    <w:abstractNumId w:val="13"/>
  </w:num>
  <w:num w:numId="21" w16cid:durableId="1285841536">
    <w:abstractNumId w:val="6"/>
  </w:num>
  <w:num w:numId="22" w16cid:durableId="1316800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09AA"/>
    <w:rsid w:val="000936B1"/>
    <w:rsid w:val="001033FB"/>
    <w:rsid w:val="00111B84"/>
    <w:rsid w:val="001160F9"/>
    <w:rsid w:val="00146276"/>
    <w:rsid w:val="001529CA"/>
    <w:rsid w:val="00162DE7"/>
    <w:rsid w:val="00172E3D"/>
    <w:rsid w:val="001753AB"/>
    <w:rsid w:val="00183C38"/>
    <w:rsid w:val="001B6867"/>
    <w:rsid w:val="001B7587"/>
    <w:rsid w:val="001C6B7E"/>
    <w:rsid w:val="001F1956"/>
    <w:rsid w:val="001F7397"/>
    <w:rsid w:val="00204D20"/>
    <w:rsid w:val="0020596F"/>
    <w:rsid w:val="0021380F"/>
    <w:rsid w:val="002147A6"/>
    <w:rsid w:val="00217896"/>
    <w:rsid w:val="00236700"/>
    <w:rsid w:val="00257A02"/>
    <w:rsid w:val="00257B5A"/>
    <w:rsid w:val="00264512"/>
    <w:rsid w:val="00294332"/>
    <w:rsid w:val="002A7A0F"/>
    <w:rsid w:val="002D7329"/>
    <w:rsid w:val="00304855"/>
    <w:rsid w:val="0031162C"/>
    <w:rsid w:val="00322D98"/>
    <w:rsid w:val="0033297B"/>
    <w:rsid w:val="003344F1"/>
    <w:rsid w:val="003457B5"/>
    <w:rsid w:val="0035110A"/>
    <w:rsid w:val="00366E4B"/>
    <w:rsid w:val="003B170D"/>
    <w:rsid w:val="003C0B5D"/>
    <w:rsid w:val="003C3F48"/>
    <w:rsid w:val="003E22BB"/>
    <w:rsid w:val="003E506C"/>
    <w:rsid w:val="003E509E"/>
    <w:rsid w:val="00400CF0"/>
    <w:rsid w:val="00405DCE"/>
    <w:rsid w:val="004256C5"/>
    <w:rsid w:val="00460391"/>
    <w:rsid w:val="00474D07"/>
    <w:rsid w:val="00481B74"/>
    <w:rsid w:val="004C303C"/>
    <w:rsid w:val="004D5B2A"/>
    <w:rsid w:val="004F1BBD"/>
    <w:rsid w:val="004F3D8D"/>
    <w:rsid w:val="00501026"/>
    <w:rsid w:val="00505836"/>
    <w:rsid w:val="00506D47"/>
    <w:rsid w:val="00506E5C"/>
    <w:rsid w:val="00517888"/>
    <w:rsid w:val="005261AF"/>
    <w:rsid w:val="00530421"/>
    <w:rsid w:val="005447C6"/>
    <w:rsid w:val="00545A1C"/>
    <w:rsid w:val="00546D2A"/>
    <w:rsid w:val="00567227"/>
    <w:rsid w:val="00572AA1"/>
    <w:rsid w:val="00575C35"/>
    <w:rsid w:val="005926A8"/>
    <w:rsid w:val="005A3402"/>
    <w:rsid w:val="005B01B6"/>
    <w:rsid w:val="005C6F3F"/>
    <w:rsid w:val="005D0E4E"/>
    <w:rsid w:val="005F2537"/>
    <w:rsid w:val="005F490A"/>
    <w:rsid w:val="005F53C1"/>
    <w:rsid w:val="00600E8F"/>
    <w:rsid w:val="00604DB9"/>
    <w:rsid w:val="00611CD6"/>
    <w:rsid w:val="0061200E"/>
    <w:rsid w:val="00617BA8"/>
    <w:rsid w:val="00633F28"/>
    <w:rsid w:val="00683DAA"/>
    <w:rsid w:val="00690252"/>
    <w:rsid w:val="006935A5"/>
    <w:rsid w:val="006B521F"/>
    <w:rsid w:val="006D3FA5"/>
    <w:rsid w:val="006E075C"/>
    <w:rsid w:val="006E336B"/>
    <w:rsid w:val="006F5783"/>
    <w:rsid w:val="00701143"/>
    <w:rsid w:val="00717EC9"/>
    <w:rsid w:val="00751947"/>
    <w:rsid w:val="007C5167"/>
    <w:rsid w:val="007D33E1"/>
    <w:rsid w:val="007D4236"/>
    <w:rsid w:val="00834565"/>
    <w:rsid w:val="00841C9F"/>
    <w:rsid w:val="008558A8"/>
    <w:rsid w:val="00866908"/>
    <w:rsid w:val="00871EC6"/>
    <w:rsid w:val="00897B62"/>
    <w:rsid w:val="00917577"/>
    <w:rsid w:val="0093190C"/>
    <w:rsid w:val="009348E5"/>
    <w:rsid w:val="00935565"/>
    <w:rsid w:val="00946309"/>
    <w:rsid w:val="0095171E"/>
    <w:rsid w:val="00976B38"/>
    <w:rsid w:val="00980960"/>
    <w:rsid w:val="00983E7F"/>
    <w:rsid w:val="009A0129"/>
    <w:rsid w:val="009A549A"/>
    <w:rsid w:val="009B467A"/>
    <w:rsid w:val="009B6B14"/>
    <w:rsid w:val="009E0181"/>
    <w:rsid w:val="009E599C"/>
    <w:rsid w:val="00A30604"/>
    <w:rsid w:val="00A33EEE"/>
    <w:rsid w:val="00A7484C"/>
    <w:rsid w:val="00A80762"/>
    <w:rsid w:val="00A81585"/>
    <w:rsid w:val="00A907C9"/>
    <w:rsid w:val="00A932B9"/>
    <w:rsid w:val="00A9614E"/>
    <w:rsid w:val="00AC4A70"/>
    <w:rsid w:val="00AF0F13"/>
    <w:rsid w:val="00B044DB"/>
    <w:rsid w:val="00B16BD5"/>
    <w:rsid w:val="00B175FD"/>
    <w:rsid w:val="00B17F58"/>
    <w:rsid w:val="00B24CA5"/>
    <w:rsid w:val="00B45716"/>
    <w:rsid w:val="00B725E6"/>
    <w:rsid w:val="00B84568"/>
    <w:rsid w:val="00B84B8E"/>
    <w:rsid w:val="00BD5E53"/>
    <w:rsid w:val="00BE0D91"/>
    <w:rsid w:val="00C23A43"/>
    <w:rsid w:val="00C3696B"/>
    <w:rsid w:val="00C412FD"/>
    <w:rsid w:val="00C42EA2"/>
    <w:rsid w:val="00C5066C"/>
    <w:rsid w:val="00C54AF8"/>
    <w:rsid w:val="00C70AC5"/>
    <w:rsid w:val="00CA6CA5"/>
    <w:rsid w:val="00CC23E9"/>
    <w:rsid w:val="00CC4495"/>
    <w:rsid w:val="00CE5BE1"/>
    <w:rsid w:val="00CF23F1"/>
    <w:rsid w:val="00CF5775"/>
    <w:rsid w:val="00D056EE"/>
    <w:rsid w:val="00D44333"/>
    <w:rsid w:val="00D47A57"/>
    <w:rsid w:val="00D521DE"/>
    <w:rsid w:val="00D712DD"/>
    <w:rsid w:val="00D85A63"/>
    <w:rsid w:val="00D9473C"/>
    <w:rsid w:val="00DA6B4D"/>
    <w:rsid w:val="00DB534F"/>
    <w:rsid w:val="00DC1933"/>
    <w:rsid w:val="00DC3685"/>
    <w:rsid w:val="00E04F18"/>
    <w:rsid w:val="00E122FB"/>
    <w:rsid w:val="00E1294D"/>
    <w:rsid w:val="00E2019A"/>
    <w:rsid w:val="00E22A05"/>
    <w:rsid w:val="00E31FF8"/>
    <w:rsid w:val="00E37F70"/>
    <w:rsid w:val="00E403E3"/>
    <w:rsid w:val="00E629B5"/>
    <w:rsid w:val="00E83BDD"/>
    <w:rsid w:val="00EA1751"/>
    <w:rsid w:val="00EC1C3C"/>
    <w:rsid w:val="00EC3346"/>
    <w:rsid w:val="00EC48DF"/>
    <w:rsid w:val="00ED1E6C"/>
    <w:rsid w:val="00ED7021"/>
    <w:rsid w:val="00EE480A"/>
    <w:rsid w:val="00F15554"/>
    <w:rsid w:val="00F24063"/>
    <w:rsid w:val="00F32C10"/>
    <w:rsid w:val="00F37072"/>
    <w:rsid w:val="00F66BD0"/>
    <w:rsid w:val="00F73009"/>
    <w:rsid w:val="00FA0E12"/>
    <w:rsid w:val="00FA1AA0"/>
    <w:rsid w:val="00FA77ED"/>
    <w:rsid w:val="00FA7CF2"/>
    <w:rsid w:val="00FB279C"/>
    <w:rsid w:val="00FC32ED"/>
    <w:rsid w:val="00FC43BF"/>
    <w:rsid w:val="00FC461B"/>
    <w:rsid w:val="00FC4793"/>
    <w:rsid w:val="00FD1525"/>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A441C22F-C4BC-4A94-8FDA-6878196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ecutive_Office@nature.sco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xecutive_Office@nature.sco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A5817366</value>
    </field>
    <field name="Objective-Title">
      <value order="0">F.09 Board of NatureScot Meeting - 14 May 2026 - Board of NatureScot Standing Orders Review</value>
    </field>
    <field name="Objective-Description">
      <value order="0"/>
    </field>
    <field name="Objective-CreationStamp">
      <value order="0">2026-04-24T09:10:17Z</value>
    </field>
    <field name="Objective-IsApproved">
      <value order="0">false</value>
    </field>
    <field name="Objective-IsPublished">
      <value order="0">true</value>
    </field>
    <field name="Objective-DatePublished">
      <value order="0">2026-05-06T14:00:16Z</value>
    </field>
    <field name="Objective-ModificationStamp">
      <value order="0">2026-05-06T14:00:47Z</value>
    </field>
    <field name="Objective-Owner">
      <value order="0">Sara Lewis</value>
    </field>
    <field name="Objective-Path">
      <value order="0">Objective Global Folder:NatureScot Fileplan:MAN - Management:EO - Executive Office:BD - Board:SNH Board - Meetings:Board of NatureScot Meetings - 2026:226 - Board of NatureScot - 14 May 2026</value>
    </field>
    <field name="Objective-Parent">
      <value order="0">226 - Board of NatureScot - 14 May 2026</value>
    </field>
    <field name="Objective-State">
      <value order="0">Published</value>
    </field>
    <field name="Objective-VersionId">
      <value order="0">vA10196431</value>
    </field>
    <field name="Objective-Version">
      <value order="0">5.0</value>
    </field>
    <field name="Objective-VersionNumber">
      <value order="0">5</value>
    </field>
    <field name="Objective-VersionComment">
      <value order="0"/>
    </field>
    <field name="Objective-FileNumber">
      <value order="0">qA190064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F8D2BD82-66B4-4C46-A990-EAE1569A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2026-05-10T21:41:00Z</dcterms:created>
  <dcterms:modified xsi:type="dcterms:W3CDTF">2026-05-10T21:41:00Z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2026-04-23T11:57:10Z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fe5a5924-1b3b-485d-971c-d2446a196473</vt:lpwstr>
  </property>
  <property fmtid="{D5CDD505-2E9C-101B-9397-08002B2CF9AE}" pid="22" name="MSIP_Label_ad6aba11-eede-4e5b-a79a-2f2784cd251f_ContentBits">
    <vt:lpwstr>0</vt:lpwstr>
  </property>
  <property fmtid="{D5CDD505-2E9C-101B-9397-08002B2CF9AE}" pid="23" name="MSIP_Label_ad6aba11-eede-4e5b-a79a-2f2784cd251f_Tag">
    <vt:lpwstr>10, 3, 0, 1</vt:lpwstr>
  </property>
  <property fmtid="{D5CDD505-2E9C-101B-9397-08002B2CF9AE}" pid="24" name="Customer-Id">
    <vt:lpwstr>71FFD1B571BE2883E0537D20C80A46C7</vt:lpwstr>
  </property>
  <property fmtid="{D5CDD505-2E9C-101B-9397-08002B2CF9AE}" pid="25" name="Objective-Id">
    <vt:lpwstr>A5817366</vt:lpwstr>
  </property>
  <property fmtid="{D5CDD505-2E9C-101B-9397-08002B2CF9AE}" pid="26" name="Objective-Title">
    <vt:lpwstr>F.09 Board of NatureScot Meeting - 14 May 2026 - Board of NatureScot Standing Orders Review</vt:lpwstr>
  </property>
  <property fmtid="{D5CDD505-2E9C-101B-9397-08002B2CF9AE}" pid="27" name="Objective-Description">
    <vt:lpwstr/>
  </property>
  <property fmtid="{D5CDD505-2E9C-101B-9397-08002B2CF9AE}" pid="28" name="Objective-CreationStamp">
    <vt:filetime>2026-04-24T09:10:17Z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2026-05-06T14:00:16Z</vt:filetime>
  </property>
  <property fmtid="{D5CDD505-2E9C-101B-9397-08002B2CF9AE}" pid="32" name="Objective-ModificationStamp">
    <vt:filetime>2026-05-06T14:00:47Z</vt:filetime>
  </property>
  <property fmtid="{D5CDD505-2E9C-101B-9397-08002B2CF9AE}" pid="33" name="Objective-Owner">
    <vt:lpwstr>Sara Lewis</vt:lpwstr>
  </property>
  <property fmtid="{D5CDD505-2E9C-101B-9397-08002B2CF9AE}" pid="34" name="Objective-Path">
    <vt:lpwstr>Objective Global Folder:NatureScot Fileplan:MAN - Management:EO - Executive Office:BD - Board:SNH Board - Meetings:Board of NatureScot Meetings - 2026:226 - Board of NatureScot - 14 May 2026</vt:lpwstr>
  </property>
  <property fmtid="{D5CDD505-2E9C-101B-9397-08002B2CF9AE}" pid="35" name="Objective-Parent">
    <vt:lpwstr>226 - Board of NatureScot - 14 May 2026</vt:lpwstr>
  </property>
  <property fmtid="{D5CDD505-2E9C-101B-9397-08002B2CF9AE}" pid="36" name="Objective-State">
    <vt:lpwstr>Published</vt:lpwstr>
  </property>
  <property fmtid="{D5CDD505-2E9C-101B-9397-08002B2CF9AE}" pid="37" name="Objective-VersionId">
    <vt:lpwstr>vA10196431</vt:lpwstr>
  </property>
  <property fmtid="{D5CDD505-2E9C-101B-9397-08002B2CF9AE}" pid="38" name="Objective-Version">
    <vt:lpwstr>5.0</vt:lpwstr>
  </property>
  <property fmtid="{D5CDD505-2E9C-101B-9397-08002B2CF9AE}" pid="39" name="Objective-VersionNumber">
    <vt:r8>5</vt:r8>
  </property>
  <property fmtid="{D5CDD505-2E9C-101B-9397-08002B2CF9AE}" pid="40" name="Objective-VersionComment">
    <vt:lpwstr/>
  </property>
  <property fmtid="{D5CDD505-2E9C-101B-9397-08002B2CF9AE}" pid="41" name="Objective-FileNumber">
    <vt:lpwstr>qA190064</vt:lpwstr>
  </property>
  <property fmtid="{D5CDD505-2E9C-101B-9397-08002B2CF9AE}" pid="42" name="Objective-Classification">
    <vt:lpwstr/>
  </property>
  <property fmtid="{D5CDD505-2E9C-101B-9397-08002B2CF9AE}" pid="43" name="Objective-Caveats">
    <vt:lpwstr/>
  </property>
  <property fmtid="{D5CDD505-2E9C-101B-9397-08002B2CF9AE}" pid="44" name="Objective-Date of Original">
    <vt:lpwstr/>
  </property>
  <property fmtid="{D5CDD505-2E9C-101B-9397-08002B2CF9AE}" pid="45" name="Objective-Sensitivity Review Date">
    <vt:lpwstr/>
  </property>
  <property fmtid="{D5CDD505-2E9C-101B-9397-08002B2CF9AE}" pid="46" name="Objective-FOI Exemption">
    <vt:lpwstr>Release</vt:lpwstr>
  </property>
  <property fmtid="{D5CDD505-2E9C-101B-9397-08002B2CF9AE}" pid="47" name="Objective-DPA Exemption">
    <vt:lpwstr>Release</vt:lpwstr>
  </property>
  <property fmtid="{D5CDD505-2E9C-101B-9397-08002B2CF9AE}" pid="48" name="Objective-EIR Exception">
    <vt:lpwstr>Release</vt:lpwstr>
  </property>
  <property fmtid="{D5CDD505-2E9C-101B-9397-08002B2CF9AE}" pid="49" name="Objective-Justification">
    <vt:lpwstr/>
  </property>
  <property fmtid="{D5CDD505-2E9C-101B-9397-08002B2CF9AE}" pid="50" name="Objective-Date of Request">
    <vt:lpwstr/>
  </property>
  <property fmtid="{D5CDD505-2E9C-101B-9397-08002B2CF9AE}" pid="51" name="Objective-Date of Release">
    <vt:lpwstr/>
  </property>
  <property fmtid="{D5CDD505-2E9C-101B-9397-08002B2CF9AE}" pid="52" name="Objective-FOI/EIR Disclosure Date">
    <vt:lpwstr/>
  </property>
  <property fmtid="{D5CDD505-2E9C-101B-9397-08002B2CF9AE}" pid="53" name="Objective-FOI/EIR Dissemination Date">
    <vt:lpwstr/>
  </property>
  <property fmtid="{D5CDD505-2E9C-101B-9397-08002B2CF9AE}" pid="54" name="Objective-FOI Release Details">
    <vt:lpwstr/>
  </property>
  <property fmtid="{D5CDD505-2E9C-101B-9397-08002B2CF9AE}" pid="55" name="Objective-Connect Creator">
    <vt:lpwstr/>
  </property>
</Properties>
</file>