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34520" w14:textId="62036766" w:rsidR="00A86FB1" w:rsidRDefault="00DF6AEE" w:rsidP="009121F4">
      <w:r>
        <w:t>Table 6.3:</w:t>
      </w:r>
      <w:r w:rsidR="00E35042">
        <w:t xml:space="preserve"> Progress towards MPA objectives </w:t>
      </w:r>
      <w:r w:rsidR="00B6578C">
        <w:t>for</w:t>
      </w:r>
      <w:r w:rsidR="006B5675">
        <w:t xml:space="preserve"> Nature</w:t>
      </w:r>
      <w:r w:rsidR="00E35042">
        <w:t xml:space="preserve"> Conservation MPAs </w:t>
      </w:r>
      <w:r w:rsidR="00B6578C">
        <w:t>(NC MPA)</w:t>
      </w:r>
    </w:p>
    <w:p w14:paraId="5C15AA4A" w14:textId="079C3621" w:rsidR="00376240" w:rsidRDefault="005C7C46" w:rsidP="009121F4">
      <w:r w:rsidRPr="00771FC2">
        <w:rPr>
          <w:rFonts w:eastAsia="Calibri" w:cs="Arial"/>
          <w:iCs/>
          <w:sz w:val="24"/>
          <w:szCs w:val="24"/>
        </w:rPr>
        <w:t xml:space="preserve">Some additional </w:t>
      </w:r>
      <w:r>
        <w:rPr>
          <w:rFonts w:eastAsia="Calibri" w:cs="Arial"/>
          <w:iCs/>
          <w:sz w:val="24"/>
          <w:szCs w:val="24"/>
        </w:rPr>
        <w:t xml:space="preserve">generic </w:t>
      </w:r>
      <w:r w:rsidRPr="00771FC2">
        <w:rPr>
          <w:rFonts w:eastAsia="Calibri" w:cs="Arial"/>
          <w:iCs/>
          <w:sz w:val="24"/>
          <w:szCs w:val="24"/>
        </w:rPr>
        <w:t xml:space="preserve">details for </w:t>
      </w:r>
      <w:r w:rsidR="00B6578C">
        <w:rPr>
          <w:rFonts w:eastAsia="Calibri" w:cs="Arial"/>
          <w:iCs/>
          <w:sz w:val="24"/>
          <w:szCs w:val="24"/>
        </w:rPr>
        <w:t xml:space="preserve">MPA progress </w:t>
      </w:r>
      <w:r w:rsidRPr="00771FC2">
        <w:rPr>
          <w:rFonts w:eastAsia="Calibri" w:cs="Arial"/>
          <w:iCs/>
          <w:sz w:val="24"/>
          <w:szCs w:val="24"/>
        </w:rPr>
        <w:t>component</w:t>
      </w:r>
      <w:r>
        <w:rPr>
          <w:rFonts w:eastAsia="Calibri" w:cs="Arial"/>
          <w:iCs/>
          <w:sz w:val="24"/>
          <w:szCs w:val="24"/>
        </w:rPr>
        <w:t xml:space="preserve">s </w:t>
      </w:r>
      <w:r w:rsidR="00B6578C">
        <w:rPr>
          <w:rFonts w:eastAsia="Calibri" w:cs="Arial"/>
          <w:iCs/>
          <w:sz w:val="24"/>
          <w:szCs w:val="24"/>
        </w:rPr>
        <w:t>(A-C)</w:t>
      </w:r>
      <w:r w:rsidR="00B6578C" w:rsidRPr="00771FC2">
        <w:rPr>
          <w:rFonts w:eastAsia="Calibri" w:cs="Arial"/>
          <w:iCs/>
          <w:sz w:val="24"/>
          <w:szCs w:val="24"/>
        </w:rPr>
        <w:t xml:space="preserve"> </w:t>
      </w:r>
      <w:r w:rsidR="00B6578C">
        <w:rPr>
          <w:rFonts w:eastAsia="Calibri" w:cs="Arial"/>
          <w:iCs/>
          <w:sz w:val="24"/>
          <w:szCs w:val="24"/>
        </w:rPr>
        <w:t>measured for</w:t>
      </w:r>
      <w:r>
        <w:rPr>
          <w:rFonts w:eastAsia="Calibri" w:cs="Arial"/>
          <w:iCs/>
          <w:sz w:val="24"/>
          <w:szCs w:val="24"/>
        </w:rPr>
        <w:t xml:space="preserve"> all sites are</w:t>
      </w:r>
      <w:r w:rsidRPr="00771FC2">
        <w:rPr>
          <w:rFonts w:eastAsia="Calibri" w:cs="Arial"/>
          <w:iCs/>
          <w:sz w:val="24"/>
          <w:szCs w:val="24"/>
        </w:rPr>
        <w:t xml:space="preserve"> below</w:t>
      </w:r>
      <w:r>
        <w:rPr>
          <w:rFonts w:eastAsia="Calibri" w:cs="Arial"/>
          <w:iCs/>
          <w:sz w:val="24"/>
          <w:szCs w:val="24"/>
        </w:rPr>
        <w:t>:</w:t>
      </w:r>
    </w:p>
    <w:p w14:paraId="65553106" w14:textId="6D44C9C6" w:rsidR="005C7C46" w:rsidRDefault="005C7C46" w:rsidP="005C7C46">
      <w:pPr>
        <w:keepNext/>
        <w:keepLines/>
        <w:ind w:left="720"/>
        <w:rPr>
          <w:iCs/>
        </w:rPr>
      </w:pPr>
      <w:r>
        <w:rPr>
          <w:iCs/>
        </w:rPr>
        <w:t xml:space="preserve">A: </w:t>
      </w:r>
      <w:r w:rsidRPr="00EF3C25">
        <w:rPr>
          <w:iCs/>
        </w:rPr>
        <w:t xml:space="preserve">Conservation and Management Advice (CMAs) and other associated MPA documents can be found on </w:t>
      </w:r>
      <w:hyperlink r:id="rId9" w:history="1">
        <w:r w:rsidRPr="00EF3C25">
          <w:rPr>
            <w:rStyle w:val="Hyperlink"/>
            <w:rFonts w:eastAsia="Calibri" w:cs="Arial"/>
            <w:iCs/>
            <w:sz w:val="24"/>
          </w:rPr>
          <w:t>Sitelink</w:t>
        </w:r>
      </w:hyperlink>
      <w:r w:rsidRPr="00EF3C25">
        <w:rPr>
          <w:iCs/>
        </w:rPr>
        <w:t>.</w:t>
      </w:r>
      <w:r>
        <w:rPr>
          <w:iCs/>
        </w:rPr>
        <w:t xml:space="preserve"> </w:t>
      </w:r>
      <w:r w:rsidRPr="00EF3C25">
        <w:rPr>
          <w:iCs/>
        </w:rPr>
        <w:t xml:space="preserve">Spatial information for protected features is viewable on </w:t>
      </w:r>
      <w:hyperlink r:id="rId10" w:history="1">
        <w:r w:rsidRPr="003843CE">
          <w:rPr>
            <w:rStyle w:val="Hyperlink"/>
            <w:iCs/>
          </w:rPr>
          <w:t>National Marine Plan Interactive</w:t>
        </w:r>
      </w:hyperlink>
      <w:r w:rsidRPr="00EF3C25">
        <w:rPr>
          <w:iCs/>
        </w:rPr>
        <w:t xml:space="preserve"> and downloadable from </w:t>
      </w:r>
      <w:hyperlink r:id="rId11" w:history="1">
        <w:r w:rsidRPr="00EF3C25">
          <w:rPr>
            <w:rStyle w:val="Hyperlink"/>
            <w:rFonts w:eastAsia="Calibri" w:cs="Arial"/>
            <w:iCs/>
            <w:sz w:val="24"/>
          </w:rPr>
          <w:t>NatureScot Open Data Hub</w:t>
        </w:r>
      </w:hyperlink>
      <w:r w:rsidRPr="00EF3C25">
        <w:rPr>
          <w:iCs/>
        </w:rPr>
        <w:t xml:space="preserve">. </w:t>
      </w:r>
    </w:p>
    <w:p w14:paraId="1046A659" w14:textId="3C918E01" w:rsidR="005C7C46" w:rsidRDefault="005C7C46" w:rsidP="005C7C46">
      <w:pPr>
        <w:keepNext/>
        <w:keepLines/>
        <w:ind w:left="720"/>
        <w:rPr>
          <w:iCs/>
        </w:rPr>
      </w:pPr>
      <w:r>
        <w:rPr>
          <w:iCs/>
        </w:rPr>
        <w:t>B: For all sites, i</w:t>
      </w:r>
      <w:r w:rsidRPr="007C21CC">
        <w:rPr>
          <w:iCs/>
        </w:rPr>
        <w:t>mpacts of licensable activities are regulated through the marine licensing process</w:t>
      </w:r>
      <w:r>
        <w:rPr>
          <w:iCs/>
        </w:rPr>
        <w:t xml:space="preserve"> and assessed against the conservation objectives</w:t>
      </w:r>
      <w:r w:rsidR="005F6163">
        <w:t xml:space="preserve">. </w:t>
      </w:r>
      <w:r w:rsidR="005F6163" w:rsidRPr="00E82317">
        <w:t xml:space="preserve">For 11 of these sites – management measures will be consulted on in 2025, and management measures are in place for </w:t>
      </w:r>
      <w:r w:rsidR="003843CE">
        <w:t>12</w:t>
      </w:r>
      <w:r w:rsidR="005F6163" w:rsidRPr="00E82317">
        <w:t xml:space="preserve"> sites).</w:t>
      </w:r>
    </w:p>
    <w:p w14:paraId="01685EC8" w14:textId="77777777" w:rsidR="005C7C46" w:rsidRDefault="005C7C46" w:rsidP="005C7C46">
      <w:pPr>
        <w:ind w:left="720"/>
        <w:rPr>
          <w:iCs/>
        </w:rPr>
      </w:pPr>
      <w:r>
        <w:rPr>
          <w:iCs/>
        </w:rPr>
        <w:t xml:space="preserve">C: </w:t>
      </w:r>
      <w:r w:rsidRPr="00EF3C25">
        <w:rPr>
          <w:iCs/>
        </w:rPr>
        <w:t xml:space="preserve">Future monitoring </w:t>
      </w:r>
      <w:r>
        <w:rPr>
          <w:iCs/>
        </w:rPr>
        <w:t>p</w:t>
      </w:r>
      <w:r w:rsidRPr="00EF3C25">
        <w:rPr>
          <w:iCs/>
        </w:rPr>
        <w:t>rogrammes will be determined and delivered through the Scottish MPA Monitoring Strategy</w:t>
      </w:r>
      <w:r>
        <w:rPr>
          <w:iCs/>
        </w:rPr>
        <w:t>.</w:t>
      </w:r>
    </w:p>
    <w:p w14:paraId="1A20D8E5" w14:textId="37829814" w:rsidR="002B0DB5" w:rsidRDefault="002B0DB5" w:rsidP="005C7C46">
      <w:pPr>
        <w:ind w:left="720"/>
      </w:pPr>
      <w:r>
        <w:rPr>
          <w:iCs/>
        </w:rPr>
        <w:t xml:space="preserve">D: Please take a look at our webpage to find the </w:t>
      </w:r>
      <w:hyperlink r:id="rId12" w:history="1">
        <w:r w:rsidRPr="008A0364">
          <w:rPr>
            <w:rStyle w:val="Hyperlink"/>
            <w:iCs/>
          </w:rPr>
          <w:t xml:space="preserve">definitions of </w:t>
        </w:r>
        <w:r w:rsidR="008A0364" w:rsidRPr="008A0364">
          <w:rPr>
            <w:rStyle w:val="Hyperlink"/>
            <w:iCs/>
          </w:rPr>
          <w:t xml:space="preserve">the </w:t>
        </w:r>
        <w:r w:rsidRPr="008A0364">
          <w:rPr>
            <w:rStyle w:val="Hyperlink"/>
            <w:iCs/>
          </w:rPr>
          <w:t>assessment condition</w:t>
        </w:r>
        <w:r w:rsidR="008A0364" w:rsidRPr="008A0364">
          <w:rPr>
            <w:rStyle w:val="Hyperlink"/>
            <w:iCs/>
          </w:rPr>
          <w:t>s</w:t>
        </w:r>
      </w:hyperlink>
      <w:r w:rsidR="008A0364">
        <w:rPr>
          <w:iCs/>
        </w:rPr>
        <w:t>.</w:t>
      </w:r>
    </w:p>
    <w:p w14:paraId="21A05926" w14:textId="77777777" w:rsidR="00376240" w:rsidRDefault="00376240" w:rsidP="009121F4"/>
    <w:tbl>
      <w:tblPr>
        <w:tblStyle w:val="TableGrid"/>
        <w:tblW w:w="14431" w:type="dxa"/>
        <w:tblInd w:w="-431" w:type="dxa"/>
        <w:tblLayout w:type="fixed"/>
        <w:tblLook w:val="04A0" w:firstRow="1" w:lastRow="0" w:firstColumn="1" w:lastColumn="0" w:noHBand="0" w:noVBand="1"/>
        <w:tblCaption w:val="Progress towards MPA objectives for Nature Conservation MPAs "/>
        <w:tblDescription w:val="Details shown for progress towards objectives (for four different components) for each Nature Conservation Marine Protected area, including overall assessment rating of progress (yes, partial, no, unknown)."/>
      </w:tblPr>
      <w:tblGrid>
        <w:gridCol w:w="1532"/>
        <w:gridCol w:w="1984"/>
        <w:gridCol w:w="3544"/>
        <w:gridCol w:w="3260"/>
        <w:gridCol w:w="4111"/>
      </w:tblGrid>
      <w:tr w:rsidR="00A86FB1" w:rsidRPr="00FF3CC2" w14:paraId="514C8F40" w14:textId="38DCAE15" w:rsidTr="00DF0C3A">
        <w:trPr>
          <w:tblHeader/>
        </w:trPr>
        <w:tc>
          <w:tcPr>
            <w:tcW w:w="1532" w:type="dxa"/>
            <w:shd w:val="clear" w:color="auto" w:fill="BFBFBF" w:themeFill="background1" w:themeFillShade="BF"/>
          </w:tcPr>
          <w:p w14:paraId="46EFFBC9" w14:textId="77777777" w:rsidR="00A86FB1" w:rsidRPr="00FE2EA5" w:rsidRDefault="00A86FB1" w:rsidP="00DF6AEE">
            <w:pPr>
              <w:pStyle w:val="Heading2"/>
              <w:rPr>
                <w:rFonts w:eastAsia="Calibri"/>
              </w:rPr>
            </w:pPr>
            <w:r>
              <w:rPr>
                <w:rFonts w:eastAsia="Calibri"/>
              </w:rPr>
              <w:t>NC MPA</w:t>
            </w:r>
          </w:p>
        </w:tc>
        <w:tc>
          <w:tcPr>
            <w:tcW w:w="1984" w:type="dxa"/>
            <w:shd w:val="clear" w:color="auto" w:fill="BFBFBF" w:themeFill="background1" w:themeFillShade="BF"/>
          </w:tcPr>
          <w:p w14:paraId="211B47CB" w14:textId="72A32A5E" w:rsidR="00A86FB1" w:rsidRPr="00FE2EA5" w:rsidRDefault="00B6578C" w:rsidP="00DF6AEE">
            <w:pPr>
              <w:pStyle w:val="Heading2"/>
              <w:rPr>
                <w:rFonts w:eastAsia="Calibri"/>
              </w:rPr>
            </w:pPr>
            <w:r>
              <w:rPr>
                <w:rFonts w:eastAsia="Calibri"/>
              </w:rPr>
              <w:t>A: I</w:t>
            </w:r>
            <w:r w:rsidR="00A86FB1" w:rsidRPr="00FE2EA5">
              <w:rPr>
                <w:rFonts w:eastAsia="Calibri"/>
              </w:rPr>
              <w:t>nformation available</w:t>
            </w:r>
            <w:r w:rsidR="00A86FB1">
              <w:rPr>
                <w:rFonts w:eastAsia="Calibri"/>
              </w:rPr>
              <w:t>?</w:t>
            </w:r>
          </w:p>
        </w:tc>
        <w:tc>
          <w:tcPr>
            <w:tcW w:w="3544" w:type="dxa"/>
            <w:shd w:val="clear" w:color="auto" w:fill="BFBFBF" w:themeFill="background1" w:themeFillShade="BF"/>
          </w:tcPr>
          <w:p w14:paraId="2CDE52F8" w14:textId="305A4EC2" w:rsidR="00A86FB1" w:rsidRPr="00FE2EA5" w:rsidRDefault="00B6578C" w:rsidP="00DF6AEE">
            <w:pPr>
              <w:pStyle w:val="Heading2"/>
              <w:rPr>
                <w:rFonts w:eastAsia="Calibri"/>
              </w:rPr>
            </w:pPr>
            <w:r>
              <w:rPr>
                <w:rFonts w:eastAsia="Calibri"/>
              </w:rPr>
              <w:t xml:space="preserve">B: </w:t>
            </w:r>
            <w:r w:rsidR="00A86FB1" w:rsidRPr="00FE2EA5">
              <w:rPr>
                <w:rFonts w:eastAsia="Calibri"/>
              </w:rPr>
              <w:t>Measures implemented</w:t>
            </w:r>
            <w:r w:rsidR="00A86FB1">
              <w:rPr>
                <w:rFonts w:eastAsia="Calibri"/>
              </w:rPr>
              <w:t>?</w:t>
            </w:r>
          </w:p>
        </w:tc>
        <w:tc>
          <w:tcPr>
            <w:tcW w:w="3260" w:type="dxa"/>
            <w:shd w:val="clear" w:color="auto" w:fill="BFBFBF" w:themeFill="background1" w:themeFillShade="BF"/>
          </w:tcPr>
          <w:p w14:paraId="10F0CE67" w14:textId="30CAAEBE" w:rsidR="00A86FB1" w:rsidRPr="00FE2EA5" w:rsidRDefault="00B6578C" w:rsidP="00DF6AEE">
            <w:pPr>
              <w:pStyle w:val="Heading2"/>
              <w:rPr>
                <w:rFonts w:eastAsia="Calibri"/>
              </w:rPr>
            </w:pPr>
            <w:r>
              <w:rPr>
                <w:rFonts w:eastAsia="Calibri"/>
              </w:rPr>
              <w:t xml:space="preserve">C: </w:t>
            </w:r>
            <w:r w:rsidR="00A86FB1" w:rsidRPr="00FE2EA5">
              <w:rPr>
                <w:rFonts w:eastAsia="Calibri"/>
              </w:rPr>
              <w:t>Monitoring in place</w:t>
            </w:r>
            <w:r w:rsidR="00A86FB1">
              <w:rPr>
                <w:rFonts w:eastAsia="Calibri"/>
              </w:rPr>
              <w:t>?</w:t>
            </w:r>
          </w:p>
        </w:tc>
        <w:tc>
          <w:tcPr>
            <w:tcW w:w="4111" w:type="dxa"/>
            <w:shd w:val="clear" w:color="auto" w:fill="BFBFBF" w:themeFill="background1" w:themeFillShade="BF"/>
          </w:tcPr>
          <w:p w14:paraId="050F3612" w14:textId="1D843972" w:rsidR="00A86FB1" w:rsidRPr="00FE2EA5" w:rsidRDefault="00B6578C" w:rsidP="00DF6AEE">
            <w:pPr>
              <w:pStyle w:val="Heading2"/>
              <w:rPr>
                <w:rFonts w:eastAsia="Calibri"/>
              </w:rPr>
            </w:pPr>
            <w:r>
              <w:rPr>
                <w:rFonts w:eastAsia="Calibri"/>
              </w:rPr>
              <w:t xml:space="preserve">D: </w:t>
            </w:r>
            <w:r w:rsidR="00A86FB1" w:rsidRPr="00FE2EA5">
              <w:rPr>
                <w:rFonts w:eastAsia="Calibri"/>
              </w:rPr>
              <w:t>Moving towards Conservation Objectives</w:t>
            </w:r>
            <w:r w:rsidR="00A86FB1">
              <w:rPr>
                <w:rFonts w:eastAsia="Calibri"/>
              </w:rPr>
              <w:t>?</w:t>
            </w:r>
          </w:p>
        </w:tc>
      </w:tr>
      <w:tr w:rsidR="00A86FB1" w:rsidRPr="00FF3CC2" w14:paraId="6E99C311" w14:textId="339A0D3B" w:rsidTr="00DF0C3A">
        <w:tc>
          <w:tcPr>
            <w:tcW w:w="1532" w:type="dxa"/>
          </w:tcPr>
          <w:p w14:paraId="012069CA" w14:textId="77777777" w:rsidR="00A86FB1" w:rsidRPr="00FF3CC2" w:rsidRDefault="00A86FB1" w:rsidP="001366F6">
            <w:pPr>
              <w:ind w:left="-57" w:right="-57"/>
              <w:rPr>
                <w:rFonts w:eastAsia="Calibri" w:cs="Arial"/>
              </w:rPr>
            </w:pPr>
            <w:r w:rsidRPr="00FF3CC2">
              <w:rPr>
                <w:rFonts w:eastAsia="Calibri" w:cs="Arial"/>
                <w:color w:val="000000"/>
              </w:rPr>
              <w:t>Clyde Sea Sill</w:t>
            </w:r>
          </w:p>
        </w:tc>
        <w:tc>
          <w:tcPr>
            <w:tcW w:w="1984" w:type="dxa"/>
          </w:tcPr>
          <w:p w14:paraId="0D38B349" w14:textId="77777777" w:rsidR="00DF6AEE" w:rsidRDefault="00A86FB1" w:rsidP="001366F6">
            <w:pPr>
              <w:ind w:left="-57" w:right="-57"/>
              <w:rPr>
                <w:noProof/>
                <w:lang w:eastAsia="en-GB"/>
              </w:rPr>
            </w:pPr>
            <w:r>
              <w:rPr>
                <w:noProof/>
                <w:lang w:eastAsia="en-GB"/>
              </w:rPr>
              <w:t>Partial:</w:t>
            </w:r>
            <w:r w:rsidR="00DF6AEE">
              <w:rPr>
                <w:noProof/>
                <w:lang w:eastAsia="en-GB"/>
              </w:rPr>
              <w:t xml:space="preserve"> </w:t>
            </w:r>
          </w:p>
          <w:p w14:paraId="66BAF799" w14:textId="636AA494" w:rsidR="00A86FB1" w:rsidRDefault="00DF6AEE" w:rsidP="001366F6">
            <w:pPr>
              <w:ind w:left="-57" w:right="-57"/>
              <w:rPr>
                <w:noProof/>
                <w:lang w:eastAsia="en-GB"/>
              </w:rPr>
            </w:pPr>
            <w:r w:rsidRPr="00DF6AEE">
              <w:rPr>
                <w:noProof/>
                <w:lang w:eastAsia="en-GB"/>
              </w:rPr>
              <w:t>Some spatial information available</w:t>
            </w:r>
          </w:p>
          <w:p w14:paraId="7DD5BFDB" w14:textId="6DC032E7" w:rsidR="00A86FB1" w:rsidRDefault="00A86FB1" w:rsidP="001366F6">
            <w:pPr>
              <w:ind w:left="-57" w:right="-57"/>
              <w:rPr>
                <w:rFonts w:eastAsia="Calibri" w:cs="Arial"/>
                <w:noProof/>
                <w:lang w:eastAsia="en-GB"/>
              </w:rPr>
            </w:pPr>
          </w:p>
        </w:tc>
        <w:tc>
          <w:tcPr>
            <w:tcW w:w="3544" w:type="dxa"/>
          </w:tcPr>
          <w:p w14:paraId="5B6181FA" w14:textId="77777777" w:rsidR="00A86FB1" w:rsidRDefault="00A86FB1" w:rsidP="00E35042">
            <w:pPr>
              <w:ind w:left="-57" w:right="-57"/>
              <w:rPr>
                <w:rFonts w:eastAsia="Calibri" w:cs="Arial"/>
                <w:noProof/>
                <w:lang w:eastAsia="en-GB"/>
              </w:rPr>
            </w:pPr>
            <w:r>
              <w:rPr>
                <w:rFonts w:eastAsia="Calibri" w:cs="Arial"/>
                <w:noProof/>
                <w:lang w:eastAsia="en-GB"/>
              </w:rPr>
              <w:t>Partial:</w:t>
            </w:r>
          </w:p>
          <w:p w14:paraId="00318C53" w14:textId="77777777" w:rsidR="00E35042" w:rsidRDefault="00A86FB1" w:rsidP="00E35042">
            <w:pPr>
              <w:ind w:left="-57" w:right="-57"/>
              <w:rPr>
                <w:rFonts w:eastAsia="Calibri" w:cs="Arial"/>
                <w:noProof/>
                <w:lang w:eastAsia="en-GB"/>
              </w:rPr>
            </w:pPr>
            <w:r w:rsidRPr="00A86FB1">
              <w:rPr>
                <w:rFonts w:eastAsia="Calibri" w:cs="Arial"/>
                <w:noProof/>
                <w:lang w:eastAsia="en-GB"/>
              </w:rPr>
              <w:t xml:space="preserve">Some existing fisheries measure in place. </w:t>
            </w:r>
          </w:p>
          <w:p w14:paraId="73E33B9F" w14:textId="30B739CF" w:rsidR="00A86FB1" w:rsidRDefault="00A86FB1" w:rsidP="00E35042">
            <w:pPr>
              <w:ind w:left="-57" w:right="-57"/>
              <w:rPr>
                <w:rFonts w:eastAsia="Calibri" w:cs="Arial"/>
                <w:noProof/>
                <w:lang w:eastAsia="en-GB"/>
              </w:rPr>
            </w:pPr>
            <w:r w:rsidRPr="00A86FB1">
              <w:rPr>
                <w:rFonts w:eastAsia="Calibri" w:cs="Arial"/>
                <w:noProof/>
                <w:lang w:eastAsia="en-GB"/>
              </w:rPr>
              <w:t>Management measures for fishing activities are planned for consultation in 2025.</w:t>
            </w:r>
          </w:p>
        </w:tc>
        <w:tc>
          <w:tcPr>
            <w:tcW w:w="3260" w:type="dxa"/>
          </w:tcPr>
          <w:p w14:paraId="34B13F21" w14:textId="77777777" w:rsidR="00A86FB1" w:rsidRDefault="00A86FB1" w:rsidP="00E35042">
            <w:pPr>
              <w:ind w:left="-57" w:right="-57"/>
              <w:rPr>
                <w:rFonts w:eastAsia="Calibri" w:cs="Arial"/>
                <w:noProof/>
                <w:lang w:eastAsia="en-GB"/>
              </w:rPr>
            </w:pPr>
            <w:r>
              <w:rPr>
                <w:rFonts w:eastAsia="Calibri" w:cs="Arial"/>
                <w:noProof/>
                <w:lang w:eastAsia="en-GB"/>
              </w:rPr>
              <w:t>Partial:</w:t>
            </w:r>
          </w:p>
          <w:p w14:paraId="6BD155E0" w14:textId="403B0EBD" w:rsidR="00A86FB1" w:rsidRDefault="00A86FB1" w:rsidP="00E35042">
            <w:pPr>
              <w:ind w:left="-57" w:right="-57"/>
              <w:rPr>
                <w:rFonts w:eastAsia="Calibri" w:cs="Arial"/>
                <w:noProof/>
                <w:lang w:eastAsia="en-GB"/>
              </w:rPr>
            </w:pPr>
            <w:r w:rsidRPr="00376240">
              <w:rPr>
                <w:rFonts w:eastAsia="Calibri" w:cs="Arial"/>
                <w:noProof/>
                <w:lang w:eastAsia="en-GB"/>
              </w:rPr>
              <w:t>Benthic habitats (last monitored in 2021). Marine birds (site condition monitoring in place through Sanda SSSI, included in the latest seabird census (2021), to be included in future Site Condition Monitoring framework).</w:t>
            </w:r>
          </w:p>
        </w:tc>
        <w:tc>
          <w:tcPr>
            <w:tcW w:w="4111" w:type="dxa"/>
          </w:tcPr>
          <w:p w14:paraId="54B8B4C8" w14:textId="77777777" w:rsidR="00A86FB1" w:rsidRDefault="00A86FB1" w:rsidP="00E35042">
            <w:pPr>
              <w:ind w:left="-57" w:right="-57"/>
              <w:rPr>
                <w:rFonts w:eastAsia="Calibri" w:cs="Arial"/>
                <w:noProof/>
                <w:lang w:eastAsia="en-GB"/>
              </w:rPr>
            </w:pPr>
            <w:r>
              <w:rPr>
                <w:rFonts w:eastAsia="Calibri" w:cs="Arial"/>
                <w:noProof/>
                <w:lang w:eastAsia="en-GB"/>
              </w:rPr>
              <w:t>Partial:</w:t>
            </w:r>
          </w:p>
          <w:p w14:paraId="37FA6F38" w14:textId="3CC10A66" w:rsidR="00A86FB1" w:rsidRDefault="00A86FB1" w:rsidP="00E35042">
            <w:pPr>
              <w:ind w:left="-57" w:right="-57"/>
              <w:rPr>
                <w:rFonts w:eastAsia="Calibri" w:cs="Arial"/>
                <w:noProof/>
                <w:lang w:eastAsia="en-GB"/>
              </w:rPr>
            </w:pPr>
            <w:r w:rsidRPr="007368A2">
              <w:rPr>
                <w:rFonts w:eastAsia="Calibri" w:cs="Arial"/>
                <w:noProof/>
                <w:lang w:eastAsia="en-GB"/>
              </w:rPr>
              <w:t>Not assessed: Black guillemot  (Favourable Maintained at Sanda Island SSSI - within the MPA). All other protected features in Favourable condition at site designation in 2014.</w:t>
            </w:r>
          </w:p>
        </w:tc>
      </w:tr>
      <w:tr w:rsidR="00E82317" w:rsidRPr="00FF3CC2" w14:paraId="2C645FA1" w14:textId="77777777" w:rsidTr="00DF0C3A">
        <w:tc>
          <w:tcPr>
            <w:tcW w:w="1532" w:type="dxa"/>
          </w:tcPr>
          <w:p w14:paraId="4F3E5A39" w14:textId="42970589" w:rsidR="00E82317" w:rsidRPr="00FF3CC2" w:rsidRDefault="00E82317" w:rsidP="00E82317">
            <w:pPr>
              <w:ind w:left="-113" w:right="-113"/>
              <w:rPr>
                <w:rFonts w:eastAsia="Calibri" w:cs="Arial"/>
                <w:color w:val="000000"/>
              </w:rPr>
            </w:pPr>
            <w:r w:rsidRPr="004C645A">
              <w:rPr>
                <w:rFonts w:asciiTheme="minorHAnsi" w:eastAsia="Times New Roman" w:hAnsiTheme="minorHAnsi" w:cstheme="minorHAnsi"/>
                <w:lang w:eastAsia="en-GB"/>
              </w:rPr>
              <w:t>East Caithness Cliffs</w:t>
            </w:r>
          </w:p>
        </w:tc>
        <w:tc>
          <w:tcPr>
            <w:tcW w:w="1984" w:type="dxa"/>
          </w:tcPr>
          <w:p w14:paraId="3612DE5B" w14:textId="77777777" w:rsidR="00E82317" w:rsidRDefault="00E82317" w:rsidP="00E82317">
            <w:pPr>
              <w:ind w:left="-113" w:right="-113"/>
              <w:rPr>
                <w:rFonts w:eastAsia="Calibri" w:cs="Arial"/>
                <w:noProof/>
                <w:lang w:eastAsia="en-GB"/>
              </w:rPr>
            </w:pPr>
            <w:r>
              <w:rPr>
                <w:rFonts w:eastAsia="Calibri" w:cs="Arial"/>
                <w:noProof/>
                <w:lang w:eastAsia="en-GB"/>
              </w:rPr>
              <w:t>Partial:</w:t>
            </w:r>
          </w:p>
          <w:p w14:paraId="058D45E1" w14:textId="2F7339D3" w:rsidR="00E82317" w:rsidRDefault="00E82317" w:rsidP="00E82317">
            <w:pPr>
              <w:ind w:left="-113" w:right="-113"/>
              <w:rPr>
                <w:rFonts w:eastAsia="Calibri" w:cs="Arial"/>
                <w:noProof/>
                <w:lang w:eastAsia="en-GB"/>
              </w:rPr>
            </w:pPr>
            <w:r w:rsidRPr="00DF6AEE">
              <w:rPr>
                <w:rFonts w:eastAsia="Calibri" w:cs="Arial"/>
                <w:noProof/>
                <w:lang w:eastAsia="en-GB"/>
              </w:rPr>
              <w:t>Spatial information to be available in due course</w:t>
            </w:r>
          </w:p>
        </w:tc>
        <w:tc>
          <w:tcPr>
            <w:tcW w:w="3544" w:type="dxa"/>
          </w:tcPr>
          <w:p w14:paraId="2D6C083F" w14:textId="77777777" w:rsidR="00E82317" w:rsidRDefault="00E82317" w:rsidP="00E82317">
            <w:pPr>
              <w:ind w:left="-57" w:right="-57"/>
              <w:rPr>
                <w:rFonts w:eastAsia="Calibri" w:cs="Arial"/>
                <w:noProof/>
                <w:lang w:eastAsia="en-GB"/>
              </w:rPr>
            </w:pPr>
            <w:r>
              <w:rPr>
                <w:rFonts w:eastAsia="Calibri" w:cs="Arial"/>
                <w:noProof/>
                <w:lang w:eastAsia="en-GB"/>
              </w:rPr>
              <w:t>Partial:</w:t>
            </w:r>
          </w:p>
          <w:p w14:paraId="090F1504" w14:textId="77777777" w:rsidR="00E82317" w:rsidRDefault="00E82317" w:rsidP="00E82317">
            <w:pPr>
              <w:ind w:left="-57" w:right="-57"/>
              <w:rPr>
                <w:rFonts w:eastAsia="Calibri" w:cs="Arial"/>
                <w:noProof/>
                <w:lang w:eastAsia="en-GB"/>
              </w:rPr>
            </w:pPr>
            <w:r w:rsidRPr="00E35042">
              <w:rPr>
                <w:rFonts w:eastAsia="Calibri" w:cs="Arial"/>
                <w:noProof/>
                <w:lang w:eastAsia="en-GB"/>
              </w:rPr>
              <w:t>Some existing fisheries measure in place at the site.</w:t>
            </w:r>
          </w:p>
          <w:p w14:paraId="026253A3" w14:textId="22A5F8B8" w:rsidR="00E82317" w:rsidRPr="00376240" w:rsidRDefault="00E82317" w:rsidP="00E82317">
            <w:pPr>
              <w:ind w:left="-57" w:right="-57"/>
              <w:rPr>
                <w:rFonts w:eastAsia="Calibri" w:cs="Arial"/>
                <w:noProof/>
                <w:lang w:eastAsia="en-GB"/>
              </w:rPr>
            </w:pPr>
            <w:r w:rsidRPr="00A86FB1">
              <w:rPr>
                <w:rFonts w:eastAsia="Calibri" w:cs="Arial"/>
                <w:noProof/>
                <w:lang w:eastAsia="en-GB"/>
              </w:rPr>
              <w:t>Management measures for fishing activities are planned for consultation in 2025.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ABCFAC" w14:textId="77777777" w:rsidR="00E82317" w:rsidRDefault="00E82317" w:rsidP="00E82317">
            <w:pPr>
              <w:ind w:left="-57" w:right="-57"/>
              <w:rPr>
                <w:rFonts w:cs="Arial"/>
              </w:rPr>
            </w:pPr>
            <w:r w:rsidRPr="00E82317">
              <w:rPr>
                <w:rFonts w:cs="Arial"/>
              </w:rPr>
              <w:t>Partial</w:t>
            </w:r>
            <w:r>
              <w:rPr>
                <w:rFonts w:cs="Arial"/>
              </w:rPr>
              <w:t>:</w:t>
            </w:r>
          </w:p>
          <w:p w14:paraId="5FC10D3F" w14:textId="215DB70D" w:rsidR="00E82317" w:rsidRPr="00E82317" w:rsidRDefault="00E82317" w:rsidP="00E82317">
            <w:pPr>
              <w:ind w:left="-57" w:right="-57"/>
              <w:rPr>
                <w:rFonts w:eastAsia="Calibri" w:cs="Arial"/>
                <w:noProof/>
                <w:lang w:eastAsia="en-GB"/>
              </w:rPr>
            </w:pPr>
            <w:r w:rsidRPr="00E82317">
              <w:rPr>
                <w:rFonts w:eastAsia="Calibri" w:cs="Arial"/>
                <w:noProof/>
                <w:lang w:eastAsia="en-GB"/>
              </w:rPr>
              <w:t>Marine birds (included in the latest seabird census (2021), to be included in future Site Condition Monitoring framework).</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2DFB29B" w14:textId="77777777" w:rsidR="00E82317" w:rsidRDefault="00E82317" w:rsidP="00E82317">
            <w:pPr>
              <w:ind w:left="-57" w:right="-57"/>
              <w:rPr>
                <w:rFonts w:cs="Arial"/>
              </w:rPr>
            </w:pPr>
            <w:r w:rsidRPr="00E82317">
              <w:rPr>
                <w:rFonts w:cs="Arial"/>
              </w:rPr>
              <w:t>Partial</w:t>
            </w:r>
            <w:r w:rsidR="004E4C22">
              <w:rPr>
                <w:rFonts w:cs="Arial"/>
              </w:rPr>
              <w:t>:</w:t>
            </w:r>
          </w:p>
          <w:p w14:paraId="2C86046C" w14:textId="55A5C232" w:rsidR="004E4C22" w:rsidRPr="00E82317" w:rsidRDefault="004E4C22" w:rsidP="00E82317">
            <w:pPr>
              <w:ind w:left="-57" w:right="-57"/>
              <w:rPr>
                <w:rFonts w:eastAsia="Calibri" w:cs="Arial"/>
                <w:noProof/>
                <w:lang w:eastAsia="en-GB"/>
              </w:rPr>
            </w:pPr>
            <w:r w:rsidRPr="004E4C22">
              <w:rPr>
                <w:rFonts w:eastAsia="Calibri" w:cs="Arial"/>
                <w:noProof/>
                <w:lang w:eastAsia="en-GB"/>
              </w:rPr>
              <w:t>Not assessed: Black guillemot. Designated in 2014 and working towards conservation objectives</w:t>
            </w:r>
          </w:p>
        </w:tc>
      </w:tr>
      <w:tr w:rsidR="00E82317" w:rsidRPr="004C645A" w14:paraId="758A054E" w14:textId="1D898892" w:rsidTr="00DF0C3A">
        <w:trPr>
          <w:trHeight w:val="994"/>
        </w:trPr>
        <w:tc>
          <w:tcPr>
            <w:tcW w:w="1532" w:type="dxa"/>
            <w:hideMark/>
          </w:tcPr>
          <w:p w14:paraId="1BDD62EE" w14:textId="30E961FD" w:rsidR="00E82317" w:rsidRPr="004C645A" w:rsidRDefault="00E82317" w:rsidP="00E82317">
            <w:pPr>
              <w:ind w:left="-113" w:right="-113"/>
              <w:rPr>
                <w:rFonts w:asciiTheme="minorHAnsi" w:eastAsia="Times New Roman" w:hAnsiTheme="minorHAnsi" w:cstheme="minorHAnsi"/>
                <w:lang w:eastAsia="en-GB"/>
              </w:rPr>
            </w:pPr>
            <w:proofErr w:type="spellStart"/>
            <w:r w:rsidRPr="004C645A">
              <w:rPr>
                <w:rFonts w:asciiTheme="minorHAnsi" w:eastAsia="Times New Roman" w:hAnsiTheme="minorHAnsi" w:cstheme="minorHAnsi"/>
                <w:lang w:eastAsia="en-GB"/>
              </w:rPr>
              <w:t>Fetlar</w:t>
            </w:r>
            <w:proofErr w:type="spellEnd"/>
            <w:r w:rsidRPr="004C645A">
              <w:rPr>
                <w:rFonts w:asciiTheme="minorHAnsi" w:eastAsia="Times New Roman" w:hAnsiTheme="minorHAnsi" w:cstheme="minorHAnsi"/>
                <w:lang w:eastAsia="en-GB"/>
              </w:rPr>
              <w:t xml:space="preserve"> to </w:t>
            </w:r>
            <w:proofErr w:type="spellStart"/>
            <w:r w:rsidRPr="004C645A">
              <w:rPr>
                <w:rFonts w:asciiTheme="minorHAnsi" w:eastAsia="Times New Roman" w:hAnsiTheme="minorHAnsi" w:cstheme="minorHAnsi"/>
                <w:lang w:eastAsia="en-GB"/>
              </w:rPr>
              <w:t>Haroldswick</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9446A4" w14:textId="4B78B917" w:rsidR="00E82317" w:rsidRPr="00DF6AEE" w:rsidRDefault="00E82317" w:rsidP="00E82317">
            <w:pPr>
              <w:ind w:left="-113" w:right="-113"/>
              <w:rPr>
                <w:rFonts w:asciiTheme="minorHAnsi" w:eastAsia="Calibri" w:hAnsiTheme="minorHAnsi" w:cstheme="minorHAnsi"/>
                <w:noProof/>
                <w:lang w:eastAsia="en-GB"/>
              </w:rPr>
            </w:pPr>
            <w:r w:rsidRPr="00DF6AEE">
              <w:rPr>
                <w:rFonts w:asciiTheme="minorHAnsi" w:hAnsiTheme="minorHAnsi" w:cstheme="minorHAnsi"/>
              </w:rPr>
              <w:t>Yes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BBF7523" w14:textId="77777777" w:rsidR="00E82317" w:rsidRDefault="00E82317" w:rsidP="00E82317">
            <w:pPr>
              <w:ind w:left="-57" w:right="-57"/>
              <w:rPr>
                <w:rFonts w:cs="Arial"/>
              </w:rPr>
            </w:pPr>
            <w:r w:rsidRPr="00E35042">
              <w:rPr>
                <w:rFonts w:cs="Arial"/>
              </w:rPr>
              <w:t>Partial</w:t>
            </w:r>
            <w:r>
              <w:rPr>
                <w:rFonts w:cs="Arial"/>
              </w:rPr>
              <w:t>:</w:t>
            </w:r>
          </w:p>
          <w:p w14:paraId="3469A911" w14:textId="33D02899" w:rsidR="00E82317" w:rsidRPr="00E35042" w:rsidRDefault="00E82317" w:rsidP="00E82317">
            <w:pPr>
              <w:ind w:left="-57" w:right="-57"/>
              <w:rPr>
                <w:rFonts w:eastAsia="Calibri" w:cs="Arial"/>
                <w:noProof/>
                <w:lang w:eastAsia="en-GB"/>
              </w:rPr>
            </w:pPr>
            <w:r w:rsidRPr="00E35042">
              <w:rPr>
                <w:rFonts w:eastAsia="Calibri" w:cs="Arial"/>
                <w:noProof/>
                <w:lang w:eastAsia="en-GB"/>
              </w:rPr>
              <w:t>Some existing fisheries measures (partnership with the Shetland Shellfish Management Organisation).</w:t>
            </w:r>
            <w:r>
              <w:rPr>
                <w:rFonts w:eastAsia="Calibri" w:cs="Arial"/>
                <w:noProof/>
                <w:lang w:eastAsia="en-GB"/>
              </w:rPr>
              <w:t xml:space="preserve"> </w:t>
            </w:r>
            <w:r w:rsidRPr="00E35042">
              <w:rPr>
                <w:rFonts w:eastAsia="Calibri" w:cs="Arial"/>
                <w:noProof/>
                <w:lang w:eastAsia="en-GB"/>
              </w:rPr>
              <w:t>Management measures for fishing activity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1034AFE0" w14:textId="77777777" w:rsidR="00E82317" w:rsidRDefault="00E82317" w:rsidP="00E82317">
            <w:pPr>
              <w:ind w:left="-57" w:right="-57"/>
              <w:rPr>
                <w:rFonts w:cs="Arial"/>
              </w:rPr>
            </w:pPr>
            <w:r w:rsidRPr="00E82317">
              <w:rPr>
                <w:rFonts w:cs="Arial"/>
              </w:rPr>
              <w:t>Partial</w:t>
            </w:r>
            <w:r>
              <w:rPr>
                <w:rFonts w:cs="Arial"/>
              </w:rPr>
              <w:t>:</w:t>
            </w:r>
          </w:p>
          <w:p w14:paraId="7E77A5AD" w14:textId="140DD2AD" w:rsidR="00E82317" w:rsidRPr="00E82317" w:rsidRDefault="00E82317" w:rsidP="00E82317">
            <w:pPr>
              <w:ind w:left="-57" w:right="-57"/>
              <w:rPr>
                <w:rFonts w:eastAsia="Calibri" w:cs="Arial"/>
                <w:noProof/>
                <w:lang w:eastAsia="en-GB"/>
              </w:rPr>
            </w:pPr>
            <w:r w:rsidRPr="00E82317">
              <w:rPr>
                <w:rFonts w:eastAsia="Calibri" w:cs="Arial"/>
                <w:noProof/>
                <w:lang w:eastAsia="en-GB"/>
              </w:rPr>
              <w:t>Benthic habitats (last monitored in 2019). Marine birds (included in the latest seabird census (2021), to be included in future Site Condition Monitoring framework).</w:t>
            </w:r>
          </w:p>
        </w:tc>
        <w:tc>
          <w:tcPr>
            <w:tcW w:w="4111" w:type="dxa"/>
            <w:tcBorders>
              <w:top w:val="nil"/>
              <w:left w:val="single" w:sz="4" w:space="0" w:color="auto"/>
              <w:bottom w:val="single" w:sz="4" w:space="0" w:color="auto"/>
              <w:right w:val="single" w:sz="4" w:space="0" w:color="auto"/>
            </w:tcBorders>
            <w:shd w:val="clear" w:color="auto" w:fill="auto"/>
          </w:tcPr>
          <w:p w14:paraId="41F70520" w14:textId="77777777" w:rsidR="00E82317" w:rsidRDefault="00E82317" w:rsidP="00E82317">
            <w:pPr>
              <w:ind w:left="-57" w:right="-57"/>
              <w:rPr>
                <w:rFonts w:cs="Arial"/>
              </w:rPr>
            </w:pPr>
            <w:r w:rsidRPr="00E82317">
              <w:rPr>
                <w:rFonts w:cs="Arial"/>
              </w:rPr>
              <w:t>Partial</w:t>
            </w:r>
            <w:r w:rsidR="004E4C22">
              <w:rPr>
                <w:rFonts w:cs="Arial"/>
              </w:rPr>
              <w:t>:</w:t>
            </w:r>
          </w:p>
          <w:p w14:paraId="4048F89E" w14:textId="08C6509A" w:rsidR="004E4C22" w:rsidRPr="00E82317" w:rsidRDefault="004E4C22" w:rsidP="00E82317">
            <w:pPr>
              <w:ind w:left="-57" w:right="-57"/>
              <w:rPr>
                <w:rFonts w:eastAsia="Calibri" w:cs="Arial"/>
                <w:noProof/>
                <w:lang w:eastAsia="en-GB"/>
              </w:rPr>
            </w:pPr>
            <w:r w:rsidRPr="004E4C22">
              <w:rPr>
                <w:rFonts w:eastAsia="Calibri" w:cs="Arial"/>
                <w:noProof/>
                <w:lang w:eastAsia="en-GB"/>
              </w:rPr>
              <w:t>Favourable: Circalittoral sand and coarse sediment communities, Horse mussel beds, Kelp and seaweed communities on sublittoral sediment, Maerl beds, Shallow tide-swept coarse sands with burrowing bivalves (2016). Unfavourable: Black guillemot (2021)</w:t>
            </w:r>
          </w:p>
        </w:tc>
      </w:tr>
      <w:tr w:rsidR="00E82317" w:rsidRPr="004C645A" w14:paraId="245DE78C" w14:textId="77777777" w:rsidTr="00DF0C3A">
        <w:trPr>
          <w:trHeight w:val="994"/>
        </w:trPr>
        <w:tc>
          <w:tcPr>
            <w:tcW w:w="1532" w:type="dxa"/>
            <w:shd w:val="clear" w:color="auto" w:fill="auto"/>
          </w:tcPr>
          <w:p w14:paraId="4F96DFA1" w14:textId="0460FC55" w:rsidR="00E82317" w:rsidRPr="004C645A" w:rsidRDefault="00E82317" w:rsidP="00E82317">
            <w:pPr>
              <w:ind w:left="-113" w:right="-113"/>
              <w:rPr>
                <w:rFonts w:asciiTheme="minorHAnsi" w:eastAsia="Times New Roman" w:hAnsiTheme="minorHAnsi" w:cstheme="minorHAnsi"/>
                <w:lang w:eastAsia="en-GB"/>
              </w:rPr>
            </w:pPr>
            <w:r w:rsidRPr="004C645A">
              <w:rPr>
                <w:rFonts w:asciiTheme="minorHAnsi" w:eastAsia="Times New Roman" w:hAnsiTheme="minorHAnsi" w:cstheme="minorHAnsi"/>
                <w:lang w:eastAsia="en-GB"/>
              </w:rPr>
              <w:lastRenderedPageBreak/>
              <w:t>Loch Carron</w:t>
            </w:r>
          </w:p>
        </w:tc>
        <w:tc>
          <w:tcPr>
            <w:tcW w:w="1984" w:type="dxa"/>
            <w:tcBorders>
              <w:top w:val="nil"/>
              <w:left w:val="single" w:sz="4" w:space="0" w:color="auto"/>
              <w:bottom w:val="single" w:sz="4" w:space="0" w:color="auto"/>
              <w:right w:val="single" w:sz="4" w:space="0" w:color="auto"/>
            </w:tcBorders>
            <w:shd w:val="clear" w:color="auto" w:fill="auto"/>
          </w:tcPr>
          <w:p w14:paraId="6A0DF096" w14:textId="71617FEB" w:rsidR="00E82317" w:rsidRPr="00DF6AEE" w:rsidRDefault="00E82317" w:rsidP="00E82317">
            <w:pPr>
              <w:ind w:left="-113" w:right="-113"/>
              <w:rPr>
                <w:rFonts w:asciiTheme="minorHAnsi" w:eastAsia="Calibri" w:hAnsiTheme="minorHAnsi" w:cstheme="minorHAnsi"/>
                <w:noProof/>
                <w:lang w:eastAsia="en-GB"/>
              </w:rPr>
            </w:pPr>
            <w:r w:rsidRPr="00DF6AEE">
              <w:rPr>
                <w:rFonts w:asciiTheme="minorHAnsi" w:hAnsiTheme="minorHAnsi" w:cstheme="minorHAnsi"/>
              </w:rPr>
              <w:t>Yes</w:t>
            </w:r>
          </w:p>
        </w:tc>
        <w:tc>
          <w:tcPr>
            <w:tcW w:w="3544" w:type="dxa"/>
            <w:tcBorders>
              <w:top w:val="nil"/>
              <w:left w:val="single" w:sz="4" w:space="0" w:color="auto"/>
              <w:bottom w:val="single" w:sz="4" w:space="0" w:color="auto"/>
              <w:right w:val="single" w:sz="4" w:space="0" w:color="auto"/>
            </w:tcBorders>
            <w:shd w:val="clear" w:color="auto" w:fill="auto"/>
          </w:tcPr>
          <w:p w14:paraId="14FE8B14" w14:textId="77777777" w:rsidR="00E82317" w:rsidRDefault="00E82317" w:rsidP="00E82317">
            <w:pPr>
              <w:ind w:left="-57" w:right="-57"/>
              <w:rPr>
                <w:rFonts w:cs="Arial"/>
              </w:rPr>
            </w:pPr>
            <w:r w:rsidRPr="00E35042">
              <w:rPr>
                <w:rFonts w:cs="Arial"/>
              </w:rPr>
              <w:t>Yes</w:t>
            </w:r>
            <w:r>
              <w:rPr>
                <w:rFonts w:cs="Arial"/>
              </w:rPr>
              <w:t>:</w:t>
            </w:r>
          </w:p>
          <w:p w14:paraId="33D3A72D" w14:textId="68A775F0" w:rsidR="00E82317" w:rsidRPr="00E35042" w:rsidRDefault="00E82317" w:rsidP="00E82317">
            <w:pPr>
              <w:ind w:left="-57" w:right="-57"/>
              <w:rPr>
                <w:rFonts w:eastAsia="Calibri" w:cs="Arial"/>
                <w:noProof/>
                <w:lang w:eastAsia="en-GB"/>
              </w:rPr>
            </w:pPr>
            <w:r w:rsidRPr="00E35042">
              <w:rPr>
                <w:rFonts w:eastAsia="Calibri" w:cs="Arial"/>
                <w:noProof/>
                <w:lang w:eastAsia="en-GB"/>
              </w:rPr>
              <w:t>Management measures for fishing activitiy were enacted in 2017 and revised measures implemented in 2019 (Marine Conservation Order 2019 ) to include revised boundary and maerl bed features.</w:t>
            </w:r>
          </w:p>
        </w:tc>
        <w:tc>
          <w:tcPr>
            <w:tcW w:w="3260" w:type="dxa"/>
            <w:tcBorders>
              <w:top w:val="nil"/>
              <w:left w:val="single" w:sz="4" w:space="0" w:color="auto"/>
              <w:bottom w:val="single" w:sz="4" w:space="0" w:color="auto"/>
              <w:right w:val="single" w:sz="4" w:space="0" w:color="auto"/>
            </w:tcBorders>
            <w:shd w:val="clear" w:color="auto" w:fill="auto"/>
          </w:tcPr>
          <w:p w14:paraId="05238235" w14:textId="77777777" w:rsidR="00E82317" w:rsidRDefault="00E82317" w:rsidP="00E82317">
            <w:pPr>
              <w:ind w:left="-57" w:right="-57"/>
              <w:rPr>
                <w:rFonts w:cs="Arial"/>
              </w:rPr>
            </w:pPr>
            <w:r w:rsidRPr="00E82317">
              <w:rPr>
                <w:rFonts w:cs="Arial"/>
              </w:rPr>
              <w:t>Partial</w:t>
            </w:r>
            <w:r>
              <w:rPr>
                <w:rFonts w:cs="Arial"/>
              </w:rPr>
              <w:t>:</w:t>
            </w:r>
          </w:p>
          <w:p w14:paraId="59C1266A" w14:textId="40C31770" w:rsidR="00E82317" w:rsidRPr="00E82317" w:rsidRDefault="00E82317" w:rsidP="00E82317">
            <w:pPr>
              <w:ind w:left="-57" w:right="-57"/>
              <w:rPr>
                <w:rFonts w:eastAsia="Calibri" w:cs="Arial"/>
                <w:noProof/>
                <w:lang w:eastAsia="en-GB"/>
              </w:rPr>
            </w:pPr>
            <w:r w:rsidRPr="00E82317">
              <w:rPr>
                <w:rFonts w:eastAsia="Calibri" w:cs="Arial"/>
                <w:noProof/>
                <w:lang w:eastAsia="en-GB"/>
              </w:rPr>
              <w:t>Benthic habitats (last monitored in 2023).</w:t>
            </w:r>
          </w:p>
        </w:tc>
        <w:tc>
          <w:tcPr>
            <w:tcW w:w="4111" w:type="dxa"/>
            <w:tcBorders>
              <w:top w:val="nil"/>
              <w:left w:val="single" w:sz="4" w:space="0" w:color="auto"/>
              <w:bottom w:val="single" w:sz="4" w:space="0" w:color="auto"/>
              <w:right w:val="single" w:sz="4" w:space="0" w:color="auto"/>
            </w:tcBorders>
            <w:shd w:val="clear" w:color="auto" w:fill="auto"/>
          </w:tcPr>
          <w:p w14:paraId="089B809F" w14:textId="77777777" w:rsidR="00E82317" w:rsidRDefault="00E82317" w:rsidP="00E82317">
            <w:pPr>
              <w:ind w:left="-57" w:right="-57"/>
              <w:rPr>
                <w:rFonts w:cs="Arial"/>
              </w:rPr>
            </w:pPr>
            <w:r w:rsidRPr="00E82317">
              <w:rPr>
                <w:rFonts w:cs="Arial"/>
              </w:rPr>
              <w:t>Yes</w:t>
            </w:r>
            <w:r w:rsidR="004E4C22">
              <w:rPr>
                <w:rFonts w:cs="Arial"/>
              </w:rPr>
              <w:t>:</w:t>
            </w:r>
          </w:p>
          <w:p w14:paraId="61EB8BC5" w14:textId="579D0836" w:rsidR="004E4C22" w:rsidRPr="00E82317" w:rsidRDefault="004E4C22" w:rsidP="00E82317">
            <w:pPr>
              <w:ind w:left="-57" w:right="-57"/>
              <w:rPr>
                <w:rFonts w:eastAsia="Calibri" w:cs="Arial"/>
                <w:noProof/>
                <w:lang w:eastAsia="en-GB"/>
              </w:rPr>
            </w:pPr>
            <w:r w:rsidRPr="004E4C22">
              <w:rPr>
                <w:rFonts w:eastAsia="Calibri" w:cs="Arial"/>
                <w:noProof/>
                <w:lang w:eastAsia="en-GB"/>
              </w:rPr>
              <w:t>Favourable: Maerl beds (2017). Unfavourable: Flame shell beds (2017). Monitoring data (2021 and 2023) indicates areas of damaged flame shell bed are showing good recovery, and other flame shell beds also showing greater extent.</w:t>
            </w:r>
          </w:p>
        </w:tc>
      </w:tr>
      <w:tr w:rsidR="00E82317" w:rsidRPr="004C645A" w14:paraId="1ED4DAFB" w14:textId="77777777" w:rsidTr="00DF0C3A">
        <w:trPr>
          <w:trHeight w:val="994"/>
        </w:trPr>
        <w:tc>
          <w:tcPr>
            <w:tcW w:w="1532" w:type="dxa"/>
            <w:shd w:val="clear" w:color="auto" w:fill="auto"/>
          </w:tcPr>
          <w:p w14:paraId="119DD340" w14:textId="17BCFF0E" w:rsidR="00E82317" w:rsidRPr="004C645A" w:rsidRDefault="00E82317" w:rsidP="00E82317">
            <w:pPr>
              <w:ind w:left="-113" w:right="-113"/>
              <w:rPr>
                <w:rFonts w:asciiTheme="minorHAnsi" w:eastAsia="Times New Roman" w:hAnsiTheme="minorHAnsi" w:cstheme="minorHAnsi"/>
                <w:lang w:eastAsia="en-GB"/>
              </w:rPr>
            </w:pPr>
            <w:r w:rsidRPr="004C645A">
              <w:rPr>
                <w:rFonts w:asciiTheme="minorHAnsi" w:eastAsia="Times New Roman" w:hAnsiTheme="minorHAnsi" w:cstheme="minorHAnsi"/>
                <w:lang w:eastAsia="en-GB"/>
              </w:rPr>
              <w:t xml:space="preserve">Loch </w:t>
            </w:r>
            <w:proofErr w:type="spellStart"/>
            <w:r w:rsidRPr="004C645A">
              <w:rPr>
                <w:rFonts w:asciiTheme="minorHAnsi" w:eastAsia="Times New Roman" w:hAnsiTheme="minorHAnsi" w:cstheme="minorHAnsi"/>
                <w:lang w:eastAsia="en-GB"/>
              </w:rPr>
              <w:t>Creran</w:t>
            </w:r>
            <w:proofErr w:type="spellEnd"/>
          </w:p>
        </w:tc>
        <w:tc>
          <w:tcPr>
            <w:tcW w:w="1984" w:type="dxa"/>
            <w:tcBorders>
              <w:top w:val="nil"/>
              <w:left w:val="single" w:sz="4" w:space="0" w:color="auto"/>
              <w:bottom w:val="single" w:sz="4" w:space="0" w:color="auto"/>
              <w:right w:val="single" w:sz="4" w:space="0" w:color="auto"/>
            </w:tcBorders>
            <w:shd w:val="clear" w:color="auto" w:fill="auto"/>
          </w:tcPr>
          <w:p w14:paraId="6EBDEC8E" w14:textId="44754F09" w:rsidR="00E82317" w:rsidRPr="00DF6AEE" w:rsidRDefault="00E82317" w:rsidP="00E82317">
            <w:pPr>
              <w:ind w:left="-113" w:right="-113"/>
              <w:rPr>
                <w:rFonts w:asciiTheme="minorHAnsi" w:eastAsia="Calibri" w:hAnsiTheme="minorHAnsi" w:cstheme="minorHAnsi"/>
                <w:noProof/>
                <w:lang w:eastAsia="en-GB"/>
              </w:rPr>
            </w:pPr>
            <w:r w:rsidRPr="00DF6AEE">
              <w:rPr>
                <w:rFonts w:asciiTheme="minorHAnsi" w:hAnsiTheme="minorHAnsi" w:cstheme="minorHAnsi"/>
              </w:rPr>
              <w:t>Yes</w:t>
            </w:r>
          </w:p>
        </w:tc>
        <w:tc>
          <w:tcPr>
            <w:tcW w:w="3544" w:type="dxa"/>
            <w:tcBorders>
              <w:top w:val="nil"/>
              <w:left w:val="single" w:sz="4" w:space="0" w:color="auto"/>
              <w:bottom w:val="single" w:sz="4" w:space="0" w:color="auto"/>
              <w:right w:val="single" w:sz="4" w:space="0" w:color="auto"/>
            </w:tcBorders>
            <w:shd w:val="clear" w:color="auto" w:fill="auto"/>
          </w:tcPr>
          <w:p w14:paraId="65285AC6" w14:textId="77777777" w:rsidR="00E82317" w:rsidRDefault="00E82317" w:rsidP="00E82317">
            <w:pPr>
              <w:ind w:left="-57" w:right="-57"/>
              <w:rPr>
                <w:rFonts w:cs="Arial"/>
              </w:rPr>
            </w:pPr>
            <w:r w:rsidRPr="00E35042">
              <w:rPr>
                <w:rFonts w:cs="Arial"/>
              </w:rPr>
              <w:t>Yes</w:t>
            </w:r>
            <w:r>
              <w:rPr>
                <w:rFonts w:cs="Arial"/>
              </w:rPr>
              <w:t>:</w:t>
            </w:r>
          </w:p>
          <w:p w14:paraId="0728E72B" w14:textId="3C1D8832" w:rsidR="00E82317" w:rsidRPr="00E35042" w:rsidRDefault="00E82317" w:rsidP="00E82317">
            <w:pPr>
              <w:ind w:left="-57" w:right="-57"/>
              <w:rPr>
                <w:rFonts w:eastAsia="Calibri" w:cs="Arial"/>
                <w:noProof/>
                <w:lang w:eastAsia="en-GB"/>
              </w:rPr>
            </w:pPr>
            <w:r w:rsidRPr="00E35042">
              <w:rPr>
                <w:rFonts w:eastAsia="Calibri" w:cs="Arial"/>
                <w:noProof/>
                <w:lang w:eastAsia="en-GB"/>
              </w:rPr>
              <w:t>Management measures for fishing activities (2016) (The Inshore Fishing (Prohibition of Fishing and Fishing Methods) (Scotland) Order 2015). Moorings siting licensing plan is in place.</w:t>
            </w:r>
          </w:p>
        </w:tc>
        <w:tc>
          <w:tcPr>
            <w:tcW w:w="3260" w:type="dxa"/>
            <w:tcBorders>
              <w:top w:val="nil"/>
              <w:left w:val="single" w:sz="4" w:space="0" w:color="auto"/>
              <w:bottom w:val="single" w:sz="4" w:space="0" w:color="auto"/>
              <w:right w:val="single" w:sz="4" w:space="0" w:color="auto"/>
            </w:tcBorders>
            <w:shd w:val="clear" w:color="auto" w:fill="auto"/>
          </w:tcPr>
          <w:p w14:paraId="011A1B76" w14:textId="77777777" w:rsidR="00E82317" w:rsidRDefault="00E82317" w:rsidP="00E82317">
            <w:pPr>
              <w:ind w:left="-57" w:right="-57"/>
              <w:rPr>
                <w:rFonts w:cs="Arial"/>
              </w:rPr>
            </w:pPr>
            <w:r w:rsidRPr="00E82317">
              <w:rPr>
                <w:rFonts w:cs="Arial"/>
              </w:rPr>
              <w:t>Partial</w:t>
            </w:r>
            <w:r>
              <w:rPr>
                <w:rFonts w:cs="Arial"/>
              </w:rPr>
              <w:t>:</w:t>
            </w:r>
          </w:p>
          <w:p w14:paraId="47391F88" w14:textId="6446E48A" w:rsidR="00E82317" w:rsidRPr="00E82317" w:rsidRDefault="00E82317" w:rsidP="00E82317">
            <w:pPr>
              <w:ind w:left="-57" w:right="-57"/>
              <w:rPr>
                <w:rFonts w:eastAsia="Calibri" w:cs="Arial"/>
                <w:noProof/>
                <w:lang w:eastAsia="en-GB"/>
              </w:rPr>
            </w:pPr>
            <w:r w:rsidRPr="00E82317">
              <w:rPr>
                <w:rFonts w:eastAsia="Calibri" w:cs="Arial"/>
                <w:noProof/>
                <w:lang w:eastAsia="en-GB"/>
              </w:rPr>
              <w:t>Benthic habitats (last monitored in 2023).</w:t>
            </w:r>
          </w:p>
        </w:tc>
        <w:tc>
          <w:tcPr>
            <w:tcW w:w="4111" w:type="dxa"/>
            <w:tcBorders>
              <w:top w:val="nil"/>
              <w:left w:val="single" w:sz="4" w:space="0" w:color="auto"/>
              <w:bottom w:val="single" w:sz="4" w:space="0" w:color="auto"/>
              <w:right w:val="single" w:sz="4" w:space="0" w:color="auto"/>
            </w:tcBorders>
            <w:shd w:val="clear" w:color="auto" w:fill="auto"/>
          </w:tcPr>
          <w:p w14:paraId="028300C8" w14:textId="77777777" w:rsidR="00E82317" w:rsidRDefault="00E82317" w:rsidP="00E82317">
            <w:pPr>
              <w:ind w:left="-57" w:right="-57"/>
              <w:rPr>
                <w:rFonts w:cs="Arial"/>
              </w:rPr>
            </w:pPr>
            <w:r w:rsidRPr="00E82317">
              <w:rPr>
                <w:rFonts w:cs="Arial"/>
              </w:rPr>
              <w:t>Yes</w:t>
            </w:r>
            <w:r w:rsidR="004E4C22">
              <w:rPr>
                <w:rFonts w:cs="Arial"/>
              </w:rPr>
              <w:t>:</w:t>
            </w:r>
          </w:p>
          <w:p w14:paraId="757B861C" w14:textId="6DE0E5B0" w:rsidR="004E4C22" w:rsidRPr="00E82317" w:rsidRDefault="004E4C22" w:rsidP="00E82317">
            <w:pPr>
              <w:ind w:left="-57" w:right="-57"/>
              <w:rPr>
                <w:rFonts w:eastAsia="Calibri" w:cs="Arial"/>
                <w:noProof/>
                <w:lang w:eastAsia="en-GB"/>
              </w:rPr>
            </w:pPr>
            <w:r w:rsidRPr="004E4C22">
              <w:rPr>
                <w:rFonts w:eastAsia="Calibri" w:cs="Arial"/>
                <w:noProof/>
                <w:lang w:eastAsia="en-GB"/>
              </w:rPr>
              <w:t>Favourable: Flame shell beds (2020)</w:t>
            </w:r>
          </w:p>
        </w:tc>
      </w:tr>
      <w:tr w:rsidR="00E82317" w:rsidRPr="004C645A" w14:paraId="09928851" w14:textId="77777777" w:rsidTr="00DF0C3A">
        <w:trPr>
          <w:trHeight w:val="994"/>
        </w:trPr>
        <w:tc>
          <w:tcPr>
            <w:tcW w:w="1532" w:type="dxa"/>
            <w:shd w:val="clear" w:color="auto" w:fill="auto"/>
          </w:tcPr>
          <w:p w14:paraId="4FA1934C" w14:textId="48917C13" w:rsidR="00E82317" w:rsidRPr="004C645A" w:rsidRDefault="00E82317" w:rsidP="00E82317">
            <w:pPr>
              <w:ind w:left="-113" w:right="-113"/>
              <w:rPr>
                <w:rFonts w:asciiTheme="minorHAnsi" w:eastAsia="Times New Roman" w:hAnsiTheme="minorHAnsi" w:cstheme="minorHAnsi"/>
                <w:lang w:eastAsia="en-GB"/>
              </w:rPr>
            </w:pPr>
            <w:r w:rsidRPr="004C645A">
              <w:rPr>
                <w:rFonts w:asciiTheme="minorHAnsi" w:eastAsia="Times New Roman" w:hAnsiTheme="minorHAnsi" w:cstheme="minorHAnsi"/>
                <w:lang w:eastAsia="en-GB"/>
              </w:rPr>
              <w:t xml:space="preserve">Loch </w:t>
            </w:r>
            <w:proofErr w:type="spellStart"/>
            <w:r w:rsidRPr="004C645A">
              <w:rPr>
                <w:rFonts w:asciiTheme="minorHAnsi" w:eastAsia="Times New Roman" w:hAnsiTheme="minorHAnsi" w:cstheme="minorHAnsi"/>
                <w:lang w:eastAsia="en-GB"/>
              </w:rPr>
              <w:t>Sunart</w:t>
            </w:r>
            <w:proofErr w:type="spellEnd"/>
          </w:p>
        </w:tc>
        <w:tc>
          <w:tcPr>
            <w:tcW w:w="1984" w:type="dxa"/>
            <w:tcBorders>
              <w:top w:val="nil"/>
              <w:left w:val="single" w:sz="4" w:space="0" w:color="auto"/>
              <w:bottom w:val="single" w:sz="4" w:space="0" w:color="auto"/>
              <w:right w:val="single" w:sz="4" w:space="0" w:color="auto"/>
            </w:tcBorders>
            <w:shd w:val="clear" w:color="auto" w:fill="auto"/>
          </w:tcPr>
          <w:p w14:paraId="049CA32E" w14:textId="6365DF10" w:rsidR="00E82317" w:rsidRPr="00DF6AEE" w:rsidRDefault="00E82317" w:rsidP="00E82317">
            <w:pPr>
              <w:ind w:left="-113" w:right="-113"/>
              <w:rPr>
                <w:rFonts w:asciiTheme="minorHAnsi" w:eastAsia="Calibri" w:hAnsiTheme="minorHAnsi" w:cstheme="minorHAnsi"/>
                <w:noProof/>
                <w:lang w:eastAsia="en-GB"/>
              </w:rPr>
            </w:pPr>
            <w:r w:rsidRPr="00DF6AEE">
              <w:rPr>
                <w:rFonts w:asciiTheme="minorHAnsi" w:hAnsiTheme="minorHAnsi" w:cstheme="minorHAnsi"/>
              </w:rPr>
              <w:t>Yes</w:t>
            </w:r>
          </w:p>
        </w:tc>
        <w:tc>
          <w:tcPr>
            <w:tcW w:w="3544" w:type="dxa"/>
            <w:tcBorders>
              <w:top w:val="nil"/>
              <w:left w:val="single" w:sz="4" w:space="0" w:color="auto"/>
              <w:bottom w:val="single" w:sz="4" w:space="0" w:color="auto"/>
              <w:right w:val="single" w:sz="4" w:space="0" w:color="auto"/>
            </w:tcBorders>
            <w:shd w:val="clear" w:color="auto" w:fill="auto"/>
          </w:tcPr>
          <w:p w14:paraId="1DC07DFE" w14:textId="77777777" w:rsidR="00E82317" w:rsidRDefault="00E82317" w:rsidP="00E82317">
            <w:pPr>
              <w:ind w:left="-57" w:right="-57"/>
              <w:rPr>
                <w:rFonts w:cs="Arial"/>
              </w:rPr>
            </w:pPr>
            <w:r w:rsidRPr="00E35042">
              <w:rPr>
                <w:rFonts w:cs="Arial"/>
              </w:rPr>
              <w:t>Yes</w:t>
            </w:r>
            <w:r>
              <w:rPr>
                <w:rFonts w:cs="Arial"/>
              </w:rPr>
              <w:t>:</w:t>
            </w:r>
          </w:p>
          <w:p w14:paraId="082CC3A7" w14:textId="14085F4A" w:rsidR="00E82317" w:rsidRPr="00E35042" w:rsidRDefault="00E82317" w:rsidP="00E82317">
            <w:pPr>
              <w:ind w:left="-57" w:right="-57"/>
              <w:rPr>
                <w:rFonts w:eastAsia="Calibri" w:cs="Arial"/>
                <w:noProof/>
                <w:lang w:eastAsia="en-GB"/>
              </w:rPr>
            </w:pPr>
            <w:r w:rsidRPr="00E35042">
              <w:rPr>
                <w:rFonts w:eastAsia="Calibri" w:cs="Arial"/>
                <w:noProof/>
                <w:lang w:eastAsia="en-GB"/>
              </w:rPr>
              <w:t>Management measures for fishing activities are in place (2016) (The Inshore Fishing (Prohibition of Fishing and Fishing Methods) (Scotland) Order 2015).</w:t>
            </w:r>
          </w:p>
        </w:tc>
        <w:tc>
          <w:tcPr>
            <w:tcW w:w="3260" w:type="dxa"/>
            <w:tcBorders>
              <w:top w:val="nil"/>
              <w:left w:val="single" w:sz="4" w:space="0" w:color="auto"/>
              <w:bottom w:val="single" w:sz="4" w:space="0" w:color="auto"/>
              <w:right w:val="single" w:sz="4" w:space="0" w:color="auto"/>
            </w:tcBorders>
            <w:shd w:val="clear" w:color="auto" w:fill="auto"/>
          </w:tcPr>
          <w:p w14:paraId="0137EF98" w14:textId="77777777" w:rsidR="00E82317" w:rsidRDefault="00E82317" w:rsidP="00E82317">
            <w:pPr>
              <w:ind w:left="-57" w:right="-57"/>
              <w:rPr>
                <w:rFonts w:cs="Arial"/>
              </w:rPr>
            </w:pPr>
            <w:r w:rsidRPr="00E82317">
              <w:rPr>
                <w:rFonts w:cs="Arial"/>
              </w:rPr>
              <w:t>Partial</w:t>
            </w:r>
            <w:r>
              <w:rPr>
                <w:rFonts w:cs="Arial"/>
              </w:rPr>
              <w:t>:</w:t>
            </w:r>
          </w:p>
          <w:p w14:paraId="385A8A07" w14:textId="618A0A10" w:rsidR="00E82317" w:rsidRPr="00E82317" w:rsidRDefault="00E82317" w:rsidP="00E82317">
            <w:pPr>
              <w:ind w:left="-57" w:right="-57"/>
              <w:rPr>
                <w:rFonts w:eastAsia="Calibri" w:cs="Arial"/>
                <w:noProof/>
                <w:lang w:eastAsia="en-GB"/>
              </w:rPr>
            </w:pPr>
            <w:r w:rsidRPr="00E82317">
              <w:rPr>
                <w:rFonts w:eastAsia="Calibri" w:cs="Arial"/>
                <w:noProof/>
                <w:lang w:eastAsia="en-GB"/>
              </w:rPr>
              <w:t>Benthic habitats (last monitored in 2022).</w:t>
            </w:r>
          </w:p>
        </w:tc>
        <w:tc>
          <w:tcPr>
            <w:tcW w:w="4111" w:type="dxa"/>
            <w:tcBorders>
              <w:top w:val="nil"/>
              <w:left w:val="single" w:sz="4" w:space="0" w:color="auto"/>
              <w:bottom w:val="single" w:sz="4" w:space="0" w:color="auto"/>
              <w:right w:val="single" w:sz="4" w:space="0" w:color="auto"/>
            </w:tcBorders>
            <w:shd w:val="clear" w:color="auto" w:fill="auto"/>
          </w:tcPr>
          <w:p w14:paraId="24B80DF2" w14:textId="77777777" w:rsidR="00E82317" w:rsidRDefault="00E82317" w:rsidP="00E82317">
            <w:pPr>
              <w:ind w:left="-57" w:right="-57"/>
              <w:rPr>
                <w:rFonts w:cs="Arial"/>
              </w:rPr>
            </w:pPr>
            <w:r w:rsidRPr="00E82317">
              <w:rPr>
                <w:rFonts w:cs="Arial"/>
              </w:rPr>
              <w:t>Partial</w:t>
            </w:r>
            <w:r w:rsidR="004E4C22">
              <w:rPr>
                <w:rFonts w:cs="Arial"/>
              </w:rPr>
              <w:t>:</w:t>
            </w:r>
          </w:p>
          <w:p w14:paraId="046DF667" w14:textId="1D66FB38" w:rsidR="004E4C22" w:rsidRPr="00E82317" w:rsidRDefault="004E4C22" w:rsidP="00E82317">
            <w:pPr>
              <w:ind w:left="-57" w:right="-57"/>
              <w:rPr>
                <w:rFonts w:eastAsia="Calibri" w:cs="Arial"/>
                <w:noProof/>
                <w:lang w:eastAsia="en-GB"/>
              </w:rPr>
            </w:pPr>
            <w:r w:rsidRPr="004E4C22">
              <w:rPr>
                <w:rFonts w:eastAsia="Calibri" w:cs="Arial"/>
                <w:noProof/>
                <w:lang w:eastAsia="en-GB"/>
              </w:rPr>
              <w:t>Favourable: Flame shell beds (2014), Northern feather star aggregations on mixed substrata (2014). Unfavourable: Serpulid aggregations (2015) survey indicated decline in condition (considered likely due natural storm surge and wave action processes).</w:t>
            </w:r>
          </w:p>
        </w:tc>
      </w:tr>
      <w:tr w:rsidR="00E82317" w:rsidRPr="004C645A" w14:paraId="4BBD1E3D" w14:textId="77777777" w:rsidTr="00DF0C3A">
        <w:trPr>
          <w:trHeight w:val="994"/>
        </w:trPr>
        <w:tc>
          <w:tcPr>
            <w:tcW w:w="1532" w:type="dxa"/>
            <w:shd w:val="clear" w:color="auto" w:fill="auto"/>
          </w:tcPr>
          <w:p w14:paraId="5EA7AF4F" w14:textId="1051C364" w:rsidR="00E82317" w:rsidRDefault="00E82317" w:rsidP="00E82317">
            <w:pPr>
              <w:ind w:left="-113" w:right="-113"/>
              <w:rPr>
                <w:rFonts w:asciiTheme="minorHAnsi" w:eastAsia="Times New Roman" w:hAnsiTheme="minorHAnsi" w:cstheme="minorHAnsi"/>
                <w:lang w:eastAsia="en-GB"/>
              </w:rPr>
            </w:pPr>
            <w:r w:rsidRPr="004C645A">
              <w:rPr>
                <w:rFonts w:asciiTheme="minorHAnsi" w:eastAsia="Times New Roman" w:hAnsiTheme="minorHAnsi" w:cstheme="minorHAnsi"/>
                <w:lang w:eastAsia="en-GB"/>
              </w:rPr>
              <w:t xml:space="preserve">Loch </w:t>
            </w:r>
            <w:proofErr w:type="spellStart"/>
            <w:r w:rsidRPr="004C645A">
              <w:rPr>
                <w:rFonts w:asciiTheme="minorHAnsi" w:eastAsia="Times New Roman" w:hAnsiTheme="minorHAnsi" w:cstheme="minorHAnsi"/>
                <w:lang w:eastAsia="en-GB"/>
              </w:rPr>
              <w:t>Sunart</w:t>
            </w:r>
            <w:proofErr w:type="spellEnd"/>
            <w:r w:rsidRPr="004C645A">
              <w:rPr>
                <w:rFonts w:asciiTheme="minorHAnsi" w:eastAsia="Times New Roman" w:hAnsiTheme="minorHAnsi" w:cstheme="minorHAnsi"/>
                <w:lang w:eastAsia="en-GB"/>
              </w:rPr>
              <w:t xml:space="preserve"> to the Sound of Jura</w:t>
            </w:r>
          </w:p>
        </w:tc>
        <w:tc>
          <w:tcPr>
            <w:tcW w:w="1984" w:type="dxa"/>
            <w:tcBorders>
              <w:top w:val="nil"/>
              <w:left w:val="single" w:sz="4" w:space="0" w:color="auto"/>
              <w:bottom w:val="single" w:sz="4" w:space="0" w:color="auto"/>
              <w:right w:val="single" w:sz="4" w:space="0" w:color="auto"/>
            </w:tcBorders>
            <w:shd w:val="clear" w:color="auto" w:fill="auto"/>
          </w:tcPr>
          <w:p w14:paraId="61FD5C7D" w14:textId="562B5E00" w:rsidR="00E82317" w:rsidRPr="00DF6AEE" w:rsidRDefault="00E82317" w:rsidP="00E82317">
            <w:pPr>
              <w:ind w:left="-113" w:right="-113"/>
              <w:rPr>
                <w:rFonts w:asciiTheme="minorHAnsi" w:eastAsia="Calibri" w:hAnsiTheme="minorHAnsi" w:cstheme="minorHAnsi"/>
                <w:noProof/>
                <w:lang w:eastAsia="en-GB"/>
              </w:rPr>
            </w:pPr>
            <w:r w:rsidRPr="00DF6AEE">
              <w:rPr>
                <w:rFonts w:asciiTheme="minorHAnsi" w:hAnsiTheme="minorHAnsi" w:cstheme="minorHAnsi"/>
              </w:rPr>
              <w:t>Yes</w:t>
            </w:r>
          </w:p>
        </w:tc>
        <w:tc>
          <w:tcPr>
            <w:tcW w:w="3544" w:type="dxa"/>
            <w:tcBorders>
              <w:top w:val="nil"/>
              <w:left w:val="single" w:sz="4" w:space="0" w:color="auto"/>
              <w:bottom w:val="single" w:sz="4" w:space="0" w:color="auto"/>
              <w:right w:val="single" w:sz="4" w:space="0" w:color="auto"/>
            </w:tcBorders>
            <w:shd w:val="clear" w:color="auto" w:fill="auto"/>
          </w:tcPr>
          <w:p w14:paraId="7844FF59" w14:textId="77777777" w:rsidR="00E82317" w:rsidRDefault="00E82317" w:rsidP="00E82317">
            <w:pPr>
              <w:ind w:left="-57" w:right="-57"/>
              <w:rPr>
                <w:rFonts w:cs="Arial"/>
              </w:rPr>
            </w:pPr>
            <w:r w:rsidRPr="00E35042">
              <w:rPr>
                <w:rFonts w:cs="Arial"/>
              </w:rPr>
              <w:t>Yes</w:t>
            </w:r>
            <w:r>
              <w:rPr>
                <w:rFonts w:cs="Arial"/>
              </w:rPr>
              <w:t>:</w:t>
            </w:r>
          </w:p>
          <w:p w14:paraId="4FD20BBD" w14:textId="4F98BF71" w:rsidR="00E82317" w:rsidRPr="00E35042" w:rsidRDefault="00E82317" w:rsidP="00E82317">
            <w:pPr>
              <w:ind w:left="-57" w:right="-57"/>
              <w:rPr>
                <w:rFonts w:eastAsia="Calibri" w:cs="Arial"/>
                <w:noProof/>
                <w:lang w:eastAsia="en-GB"/>
              </w:rPr>
            </w:pPr>
            <w:r w:rsidRPr="00E35042">
              <w:rPr>
                <w:rFonts w:eastAsia="Calibri" w:cs="Arial"/>
                <w:noProof/>
                <w:lang w:eastAsia="en-GB"/>
              </w:rPr>
              <w:t xml:space="preserve">Management measures for fishing activities are in place - The Loch Sunart to Sound of Jura Marine Conservation Order 2016.  </w:t>
            </w:r>
          </w:p>
        </w:tc>
        <w:tc>
          <w:tcPr>
            <w:tcW w:w="3260" w:type="dxa"/>
            <w:tcBorders>
              <w:top w:val="nil"/>
              <w:left w:val="single" w:sz="4" w:space="0" w:color="auto"/>
              <w:bottom w:val="single" w:sz="4" w:space="0" w:color="auto"/>
              <w:right w:val="single" w:sz="4" w:space="0" w:color="auto"/>
            </w:tcBorders>
            <w:shd w:val="clear" w:color="auto" w:fill="auto"/>
          </w:tcPr>
          <w:p w14:paraId="3F1518DB" w14:textId="77777777" w:rsidR="00E82317" w:rsidRDefault="00E82317" w:rsidP="00E82317">
            <w:pPr>
              <w:ind w:left="-57" w:right="-57"/>
              <w:rPr>
                <w:rFonts w:cs="Arial"/>
              </w:rPr>
            </w:pPr>
            <w:r w:rsidRPr="00E82317">
              <w:rPr>
                <w:rFonts w:cs="Arial"/>
              </w:rPr>
              <w:t>Partial</w:t>
            </w:r>
            <w:r w:rsidR="008447CC">
              <w:rPr>
                <w:rFonts w:cs="Arial"/>
              </w:rPr>
              <w:t>:</w:t>
            </w:r>
          </w:p>
          <w:p w14:paraId="481933D1" w14:textId="394DF065" w:rsidR="008447CC" w:rsidRPr="00E82317" w:rsidRDefault="008447CC" w:rsidP="00E82317">
            <w:pPr>
              <w:ind w:left="-57" w:right="-57"/>
              <w:rPr>
                <w:rFonts w:eastAsia="Calibri" w:cs="Arial"/>
                <w:noProof/>
                <w:lang w:eastAsia="en-GB"/>
              </w:rPr>
            </w:pPr>
            <w:r w:rsidRPr="008447CC">
              <w:rPr>
                <w:rFonts w:eastAsia="Calibri" w:cs="Arial"/>
                <w:noProof/>
                <w:lang w:eastAsia="en-GB"/>
              </w:rPr>
              <w:t xml:space="preserve">Fish (detailed monitoring studies to explore the effects of new </w:t>
            </w:r>
            <w:r>
              <w:rPr>
                <w:rFonts w:eastAsia="Calibri" w:cs="Arial"/>
                <w:noProof/>
                <w:lang w:eastAsia="en-GB"/>
              </w:rPr>
              <w:t>m</w:t>
            </w:r>
            <w:r w:rsidRPr="008447CC">
              <w:rPr>
                <w:rFonts w:eastAsia="Calibri" w:cs="Arial"/>
                <w:noProof/>
                <w:lang w:eastAsia="en-GB"/>
              </w:rPr>
              <w:t>anagement measures for fishing activity (tagging of skate, acoustic monitoringand photo id work).</w:t>
            </w:r>
          </w:p>
        </w:tc>
        <w:tc>
          <w:tcPr>
            <w:tcW w:w="4111" w:type="dxa"/>
            <w:tcBorders>
              <w:top w:val="nil"/>
              <w:left w:val="single" w:sz="4" w:space="0" w:color="auto"/>
              <w:bottom w:val="single" w:sz="4" w:space="0" w:color="auto"/>
              <w:right w:val="single" w:sz="4" w:space="0" w:color="auto"/>
            </w:tcBorders>
            <w:shd w:val="clear" w:color="auto" w:fill="auto"/>
          </w:tcPr>
          <w:p w14:paraId="2C4147C9" w14:textId="77777777" w:rsidR="00E82317" w:rsidRDefault="00E82317" w:rsidP="00E82317">
            <w:pPr>
              <w:ind w:left="-57" w:right="-57"/>
              <w:rPr>
                <w:rFonts w:cs="Arial"/>
              </w:rPr>
            </w:pPr>
            <w:r w:rsidRPr="00E82317">
              <w:rPr>
                <w:rFonts w:cs="Arial"/>
              </w:rPr>
              <w:t>Yes</w:t>
            </w:r>
            <w:r w:rsidR="004E4C22">
              <w:rPr>
                <w:rFonts w:cs="Arial"/>
              </w:rPr>
              <w:t>:</w:t>
            </w:r>
          </w:p>
          <w:p w14:paraId="09E5B0D2" w14:textId="4A148D6B" w:rsidR="004E4C22" w:rsidRPr="00E82317" w:rsidRDefault="004E4C22" w:rsidP="00E82317">
            <w:pPr>
              <w:ind w:left="-57" w:right="-57"/>
              <w:rPr>
                <w:rFonts w:eastAsia="Calibri" w:cs="Arial"/>
                <w:noProof/>
                <w:lang w:eastAsia="en-GB"/>
              </w:rPr>
            </w:pPr>
            <w:r w:rsidRPr="004E4C22">
              <w:rPr>
                <w:rFonts w:eastAsia="Calibri" w:cs="Arial"/>
                <w:noProof/>
                <w:lang w:eastAsia="en-GB"/>
              </w:rPr>
              <w:t>Favourable: Flapper Skate (2022). Management is in place and working towards the conservation objectives.</w:t>
            </w:r>
          </w:p>
        </w:tc>
      </w:tr>
      <w:tr w:rsidR="00E82317" w:rsidRPr="004C645A" w14:paraId="0F1272B9" w14:textId="77777777" w:rsidTr="00DF0C3A">
        <w:trPr>
          <w:trHeight w:val="994"/>
        </w:trPr>
        <w:tc>
          <w:tcPr>
            <w:tcW w:w="1532" w:type="dxa"/>
            <w:shd w:val="clear" w:color="auto" w:fill="auto"/>
          </w:tcPr>
          <w:p w14:paraId="46E93C4A" w14:textId="2BC188AE" w:rsidR="00E82317" w:rsidRDefault="00E82317" w:rsidP="00E82317">
            <w:pPr>
              <w:ind w:left="-113" w:right="-113"/>
              <w:rPr>
                <w:rFonts w:asciiTheme="minorHAnsi" w:eastAsia="Times New Roman" w:hAnsiTheme="minorHAnsi" w:cstheme="minorHAnsi"/>
                <w:lang w:eastAsia="en-GB"/>
              </w:rPr>
            </w:pPr>
            <w:r w:rsidRPr="004C645A">
              <w:rPr>
                <w:rFonts w:asciiTheme="minorHAnsi" w:eastAsia="Times New Roman" w:hAnsiTheme="minorHAnsi" w:cstheme="minorHAnsi"/>
                <w:lang w:eastAsia="en-GB"/>
              </w:rPr>
              <w:t>Loch Sween</w:t>
            </w:r>
          </w:p>
        </w:tc>
        <w:tc>
          <w:tcPr>
            <w:tcW w:w="1984" w:type="dxa"/>
            <w:tcBorders>
              <w:top w:val="nil"/>
              <w:left w:val="single" w:sz="4" w:space="0" w:color="auto"/>
              <w:bottom w:val="single" w:sz="4" w:space="0" w:color="auto"/>
              <w:right w:val="single" w:sz="4" w:space="0" w:color="auto"/>
            </w:tcBorders>
            <w:shd w:val="clear" w:color="auto" w:fill="auto"/>
          </w:tcPr>
          <w:p w14:paraId="7CBAAD82" w14:textId="58C20322" w:rsidR="00E82317" w:rsidRPr="00DF6AEE" w:rsidRDefault="00E82317" w:rsidP="00E82317">
            <w:pPr>
              <w:ind w:left="-113" w:right="-113"/>
              <w:rPr>
                <w:rFonts w:asciiTheme="minorHAnsi" w:eastAsia="Calibri" w:hAnsiTheme="minorHAnsi" w:cstheme="minorHAnsi"/>
                <w:noProof/>
                <w:lang w:eastAsia="en-GB"/>
              </w:rPr>
            </w:pPr>
            <w:r w:rsidRPr="00DF6AEE">
              <w:rPr>
                <w:rFonts w:asciiTheme="minorHAnsi" w:hAnsiTheme="minorHAnsi" w:cstheme="minorHAnsi"/>
              </w:rPr>
              <w:t>Yes</w:t>
            </w:r>
          </w:p>
        </w:tc>
        <w:tc>
          <w:tcPr>
            <w:tcW w:w="3544" w:type="dxa"/>
            <w:tcBorders>
              <w:top w:val="nil"/>
              <w:left w:val="single" w:sz="4" w:space="0" w:color="auto"/>
              <w:bottom w:val="single" w:sz="4" w:space="0" w:color="auto"/>
              <w:right w:val="single" w:sz="4" w:space="0" w:color="auto"/>
            </w:tcBorders>
            <w:shd w:val="clear" w:color="auto" w:fill="auto"/>
          </w:tcPr>
          <w:p w14:paraId="08D6CB44" w14:textId="77777777" w:rsidR="00E82317" w:rsidRDefault="00E82317" w:rsidP="00E82317">
            <w:pPr>
              <w:ind w:left="-57" w:right="-57"/>
              <w:rPr>
                <w:rFonts w:cs="Arial"/>
              </w:rPr>
            </w:pPr>
            <w:r w:rsidRPr="00E35042">
              <w:rPr>
                <w:rFonts w:cs="Arial"/>
              </w:rPr>
              <w:t>Yes</w:t>
            </w:r>
            <w:r>
              <w:rPr>
                <w:rFonts w:cs="Arial"/>
              </w:rPr>
              <w:t>:</w:t>
            </w:r>
          </w:p>
          <w:p w14:paraId="209F5122" w14:textId="128E92D4" w:rsidR="00E82317" w:rsidRPr="00E35042" w:rsidRDefault="00E82317" w:rsidP="00E82317">
            <w:pPr>
              <w:ind w:left="-57" w:right="-57"/>
              <w:rPr>
                <w:rFonts w:eastAsia="Calibri" w:cs="Arial"/>
                <w:noProof/>
                <w:lang w:eastAsia="en-GB"/>
              </w:rPr>
            </w:pPr>
            <w:r w:rsidRPr="00E35042">
              <w:rPr>
                <w:rFonts w:eastAsia="Calibri" w:cs="Arial"/>
                <w:noProof/>
                <w:lang w:eastAsia="en-GB"/>
              </w:rPr>
              <w:t xml:space="preserve">Management measures for fishing activities are in place (2016) (The </w:t>
            </w:r>
            <w:r w:rsidRPr="00E35042">
              <w:rPr>
                <w:rFonts w:eastAsia="Calibri" w:cs="Arial"/>
                <w:noProof/>
                <w:lang w:eastAsia="en-GB"/>
              </w:rPr>
              <w:lastRenderedPageBreak/>
              <w:t>Inshore Fishing (Prohibition of Fishing and Fishing Methods) (Scotland) Order 2015).</w:t>
            </w:r>
          </w:p>
        </w:tc>
        <w:tc>
          <w:tcPr>
            <w:tcW w:w="3260" w:type="dxa"/>
            <w:tcBorders>
              <w:top w:val="nil"/>
              <w:left w:val="single" w:sz="4" w:space="0" w:color="auto"/>
              <w:bottom w:val="single" w:sz="4" w:space="0" w:color="auto"/>
              <w:right w:val="single" w:sz="4" w:space="0" w:color="auto"/>
            </w:tcBorders>
            <w:shd w:val="clear" w:color="auto" w:fill="auto"/>
          </w:tcPr>
          <w:p w14:paraId="578556EB" w14:textId="77777777" w:rsidR="00E82317" w:rsidRDefault="00E82317" w:rsidP="00E82317">
            <w:pPr>
              <w:ind w:left="-57" w:right="-57"/>
              <w:rPr>
                <w:rFonts w:cs="Arial"/>
              </w:rPr>
            </w:pPr>
            <w:r w:rsidRPr="00E82317">
              <w:rPr>
                <w:rFonts w:cs="Arial"/>
              </w:rPr>
              <w:lastRenderedPageBreak/>
              <w:t>Partial</w:t>
            </w:r>
            <w:r w:rsidR="008447CC">
              <w:rPr>
                <w:rFonts w:cs="Arial"/>
              </w:rPr>
              <w:t>:</w:t>
            </w:r>
          </w:p>
          <w:p w14:paraId="1AF85767" w14:textId="2F4CDE85" w:rsidR="008447CC" w:rsidRPr="00E82317" w:rsidRDefault="008447CC" w:rsidP="00E82317">
            <w:pPr>
              <w:ind w:left="-57" w:right="-57"/>
              <w:rPr>
                <w:rFonts w:eastAsia="Calibri" w:cs="Arial"/>
                <w:noProof/>
                <w:lang w:eastAsia="en-GB"/>
              </w:rPr>
            </w:pPr>
            <w:r w:rsidRPr="008447CC">
              <w:rPr>
                <w:rFonts w:eastAsia="Calibri" w:cs="Arial"/>
                <w:noProof/>
                <w:lang w:eastAsia="en-GB"/>
              </w:rPr>
              <w:t>Benthic habitats (last monitored in 2019).</w:t>
            </w:r>
          </w:p>
        </w:tc>
        <w:tc>
          <w:tcPr>
            <w:tcW w:w="4111" w:type="dxa"/>
            <w:tcBorders>
              <w:top w:val="nil"/>
              <w:left w:val="single" w:sz="4" w:space="0" w:color="auto"/>
              <w:bottom w:val="single" w:sz="4" w:space="0" w:color="auto"/>
              <w:right w:val="single" w:sz="4" w:space="0" w:color="auto"/>
            </w:tcBorders>
            <w:shd w:val="clear" w:color="auto" w:fill="auto"/>
          </w:tcPr>
          <w:p w14:paraId="61EA57CB" w14:textId="77777777" w:rsidR="00E82317" w:rsidRDefault="00E82317" w:rsidP="00E82317">
            <w:pPr>
              <w:ind w:left="-57" w:right="-57"/>
              <w:rPr>
                <w:rFonts w:cs="Arial"/>
              </w:rPr>
            </w:pPr>
            <w:r w:rsidRPr="00E82317">
              <w:rPr>
                <w:rFonts w:cs="Arial"/>
              </w:rPr>
              <w:t>Yes</w:t>
            </w:r>
            <w:r w:rsidR="004E4C22">
              <w:rPr>
                <w:rFonts w:cs="Arial"/>
              </w:rPr>
              <w:t>:</w:t>
            </w:r>
          </w:p>
          <w:p w14:paraId="443DB9EC" w14:textId="2EE8BA68" w:rsidR="004E4C22" w:rsidRPr="00E82317" w:rsidRDefault="000A12D5" w:rsidP="00E82317">
            <w:pPr>
              <w:ind w:left="-57" w:right="-57"/>
              <w:rPr>
                <w:rFonts w:eastAsia="Calibri" w:cs="Arial"/>
                <w:noProof/>
                <w:lang w:eastAsia="en-GB"/>
              </w:rPr>
            </w:pPr>
            <w:r w:rsidRPr="000A12D5">
              <w:rPr>
                <w:rFonts w:eastAsia="Calibri" w:cs="Arial"/>
                <w:noProof/>
                <w:lang w:eastAsia="en-GB"/>
              </w:rPr>
              <w:t xml:space="preserve">Favourable: Burrowed mud (2013), Maerl beds (2013), Native oysters </w:t>
            </w:r>
            <w:r w:rsidRPr="000A12D5">
              <w:rPr>
                <w:rFonts w:eastAsia="Calibri" w:cs="Arial"/>
                <w:noProof/>
                <w:lang w:eastAsia="en-GB"/>
              </w:rPr>
              <w:lastRenderedPageBreak/>
              <w:t>(2013), Sublittoral mud and mixed sediment communities (2013)</w:t>
            </w:r>
          </w:p>
        </w:tc>
      </w:tr>
      <w:tr w:rsidR="00E82317" w:rsidRPr="004C645A" w14:paraId="03F3AC09" w14:textId="77777777" w:rsidTr="00DF0C3A">
        <w:trPr>
          <w:trHeight w:val="994"/>
        </w:trPr>
        <w:tc>
          <w:tcPr>
            <w:tcW w:w="1532" w:type="dxa"/>
            <w:shd w:val="clear" w:color="auto" w:fill="auto"/>
          </w:tcPr>
          <w:p w14:paraId="4FB34879" w14:textId="3AA53B46" w:rsidR="00E82317" w:rsidRDefault="00E82317" w:rsidP="00E82317">
            <w:pPr>
              <w:ind w:left="-113" w:right="-113"/>
              <w:rPr>
                <w:rFonts w:asciiTheme="minorHAnsi" w:eastAsia="Times New Roman" w:hAnsiTheme="minorHAnsi" w:cstheme="minorHAnsi"/>
                <w:lang w:eastAsia="en-GB"/>
              </w:rPr>
            </w:pPr>
            <w:r w:rsidRPr="004C645A">
              <w:rPr>
                <w:rFonts w:asciiTheme="minorHAnsi" w:eastAsia="Times New Roman" w:hAnsiTheme="minorHAnsi" w:cstheme="minorHAnsi"/>
                <w:lang w:eastAsia="en-GB"/>
              </w:rPr>
              <w:lastRenderedPageBreak/>
              <w:t xml:space="preserve">Lochs </w:t>
            </w:r>
            <w:proofErr w:type="spellStart"/>
            <w:r w:rsidRPr="004C645A">
              <w:rPr>
                <w:rFonts w:asciiTheme="minorHAnsi" w:eastAsia="Times New Roman" w:hAnsiTheme="minorHAnsi" w:cstheme="minorHAnsi"/>
                <w:lang w:eastAsia="en-GB"/>
              </w:rPr>
              <w:t>Duich</w:t>
            </w:r>
            <w:proofErr w:type="spellEnd"/>
            <w:r w:rsidRPr="004C645A">
              <w:rPr>
                <w:rFonts w:asciiTheme="minorHAnsi" w:eastAsia="Times New Roman" w:hAnsiTheme="minorHAnsi" w:cstheme="minorHAnsi"/>
                <w:lang w:eastAsia="en-GB"/>
              </w:rPr>
              <w:t xml:space="preserve">, Long and </w:t>
            </w:r>
            <w:proofErr w:type="spellStart"/>
            <w:r w:rsidRPr="004C645A">
              <w:rPr>
                <w:rFonts w:asciiTheme="minorHAnsi" w:eastAsia="Times New Roman" w:hAnsiTheme="minorHAnsi" w:cstheme="minorHAnsi"/>
                <w:lang w:eastAsia="en-GB"/>
              </w:rPr>
              <w:t>Alsh</w:t>
            </w:r>
            <w:proofErr w:type="spellEnd"/>
          </w:p>
        </w:tc>
        <w:tc>
          <w:tcPr>
            <w:tcW w:w="1984" w:type="dxa"/>
            <w:tcBorders>
              <w:top w:val="nil"/>
              <w:left w:val="single" w:sz="4" w:space="0" w:color="auto"/>
              <w:bottom w:val="single" w:sz="4" w:space="0" w:color="auto"/>
              <w:right w:val="single" w:sz="4" w:space="0" w:color="auto"/>
            </w:tcBorders>
            <w:shd w:val="clear" w:color="auto" w:fill="auto"/>
          </w:tcPr>
          <w:p w14:paraId="2BF01962" w14:textId="25FF2717" w:rsidR="00E82317" w:rsidRPr="00DF6AEE" w:rsidRDefault="00E82317" w:rsidP="00E82317">
            <w:pPr>
              <w:ind w:left="-113" w:right="-113"/>
              <w:rPr>
                <w:rFonts w:asciiTheme="minorHAnsi" w:eastAsia="Calibri" w:hAnsiTheme="minorHAnsi" w:cstheme="minorHAnsi"/>
                <w:noProof/>
                <w:lang w:eastAsia="en-GB"/>
              </w:rPr>
            </w:pPr>
            <w:r w:rsidRPr="00DF6AEE">
              <w:rPr>
                <w:rFonts w:asciiTheme="minorHAnsi" w:hAnsiTheme="minorHAnsi" w:cstheme="minorHAnsi"/>
              </w:rPr>
              <w:t>Yes</w:t>
            </w:r>
          </w:p>
        </w:tc>
        <w:tc>
          <w:tcPr>
            <w:tcW w:w="3544" w:type="dxa"/>
            <w:tcBorders>
              <w:top w:val="nil"/>
              <w:left w:val="single" w:sz="4" w:space="0" w:color="auto"/>
              <w:bottom w:val="single" w:sz="4" w:space="0" w:color="auto"/>
              <w:right w:val="single" w:sz="4" w:space="0" w:color="auto"/>
            </w:tcBorders>
            <w:shd w:val="clear" w:color="auto" w:fill="auto"/>
          </w:tcPr>
          <w:p w14:paraId="49A7C3BE" w14:textId="77777777" w:rsidR="00E82317" w:rsidRDefault="00E82317" w:rsidP="00E82317">
            <w:pPr>
              <w:ind w:left="-57" w:right="-57"/>
              <w:rPr>
                <w:rFonts w:cs="Arial"/>
              </w:rPr>
            </w:pPr>
            <w:r w:rsidRPr="00E35042">
              <w:rPr>
                <w:rFonts w:cs="Arial"/>
              </w:rPr>
              <w:t>Yes</w:t>
            </w:r>
            <w:r>
              <w:rPr>
                <w:rFonts w:cs="Arial"/>
              </w:rPr>
              <w:t>:</w:t>
            </w:r>
          </w:p>
          <w:p w14:paraId="350A8CC2" w14:textId="5BC1B9A4" w:rsidR="00E82317" w:rsidRPr="00E35042" w:rsidRDefault="00E82317" w:rsidP="00E82317">
            <w:pPr>
              <w:ind w:left="-57" w:right="-57"/>
              <w:rPr>
                <w:rFonts w:eastAsia="Calibri" w:cs="Arial"/>
                <w:noProof/>
                <w:lang w:eastAsia="en-GB"/>
              </w:rPr>
            </w:pPr>
            <w:r w:rsidRPr="005F6163">
              <w:rPr>
                <w:rFonts w:eastAsia="Calibri" w:cs="Arial"/>
                <w:noProof/>
                <w:lang w:eastAsia="en-GB"/>
              </w:rPr>
              <w:t>Management measures for fishing activities (2016) (The Inshore Fishing (Prohibition of Fishing and Fishing Methods) (Scotland) Order 2015) and Southern Inner Sound Fisheries Area.</w:t>
            </w:r>
          </w:p>
        </w:tc>
        <w:tc>
          <w:tcPr>
            <w:tcW w:w="3260" w:type="dxa"/>
            <w:tcBorders>
              <w:top w:val="nil"/>
              <w:left w:val="single" w:sz="4" w:space="0" w:color="auto"/>
              <w:bottom w:val="single" w:sz="4" w:space="0" w:color="auto"/>
              <w:right w:val="single" w:sz="4" w:space="0" w:color="auto"/>
            </w:tcBorders>
            <w:shd w:val="clear" w:color="auto" w:fill="auto"/>
          </w:tcPr>
          <w:p w14:paraId="48B86867" w14:textId="77777777" w:rsidR="00E82317" w:rsidRDefault="00E82317" w:rsidP="00E82317">
            <w:pPr>
              <w:ind w:left="-57" w:right="-57"/>
              <w:rPr>
                <w:rFonts w:cs="Arial"/>
              </w:rPr>
            </w:pPr>
            <w:r w:rsidRPr="00E82317">
              <w:rPr>
                <w:rFonts w:cs="Arial"/>
              </w:rPr>
              <w:t>Partial</w:t>
            </w:r>
            <w:r w:rsidR="008447CC">
              <w:rPr>
                <w:rFonts w:cs="Arial"/>
              </w:rPr>
              <w:t>:</w:t>
            </w:r>
          </w:p>
          <w:p w14:paraId="70C6C53E" w14:textId="5365AD46" w:rsidR="008447CC" w:rsidRPr="00E82317" w:rsidRDefault="008447CC" w:rsidP="00E82317">
            <w:pPr>
              <w:ind w:left="-57" w:right="-57"/>
              <w:rPr>
                <w:rFonts w:eastAsia="Calibri" w:cs="Arial"/>
                <w:noProof/>
                <w:lang w:eastAsia="en-GB"/>
              </w:rPr>
            </w:pPr>
            <w:r w:rsidRPr="008447CC">
              <w:rPr>
                <w:rFonts w:eastAsia="Calibri" w:cs="Arial"/>
                <w:noProof/>
                <w:lang w:eastAsia="en-GB"/>
              </w:rPr>
              <w:t>Benthic habitats (last monitored in 2019).</w:t>
            </w:r>
          </w:p>
        </w:tc>
        <w:tc>
          <w:tcPr>
            <w:tcW w:w="4111" w:type="dxa"/>
            <w:tcBorders>
              <w:top w:val="nil"/>
              <w:left w:val="single" w:sz="4" w:space="0" w:color="auto"/>
              <w:bottom w:val="single" w:sz="4" w:space="0" w:color="auto"/>
              <w:right w:val="single" w:sz="4" w:space="0" w:color="auto"/>
            </w:tcBorders>
            <w:shd w:val="clear" w:color="auto" w:fill="auto"/>
          </w:tcPr>
          <w:p w14:paraId="52DA7237" w14:textId="77777777" w:rsidR="00E82317" w:rsidRDefault="00E82317" w:rsidP="00E82317">
            <w:pPr>
              <w:ind w:left="-57" w:right="-57"/>
              <w:rPr>
                <w:rFonts w:cs="Arial"/>
              </w:rPr>
            </w:pPr>
            <w:r w:rsidRPr="00E82317">
              <w:rPr>
                <w:rFonts w:cs="Arial"/>
              </w:rPr>
              <w:t>Yes</w:t>
            </w:r>
            <w:r w:rsidR="000A12D5">
              <w:rPr>
                <w:rFonts w:cs="Arial"/>
              </w:rPr>
              <w:t>:</w:t>
            </w:r>
          </w:p>
          <w:p w14:paraId="1489C267" w14:textId="705C9635" w:rsidR="000A12D5" w:rsidRPr="00E82317" w:rsidRDefault="000A12D5" w:rsidP="00E82317">
            <w:pPr>
              <w:ind w:left="-57" w:right="-57"/>
              <w:rPr>
                <w:rFonts w:eastAsia="Calibri" w:cs="Arial"/>
                <w:noProof/>
                <w:lang w:eastAsia="en-GB"/>
              </w:rPr>
            </w:pPr>
            <w:r w:rsidRPr="000A12D5">
              <w:rPr>
                <w:rFonts w:eastAsia="Calibri" w:cs="Arial"/>
                <w:noProof/>
                <w:lang w:eastAsia="en-GB"/>
              </w:rPr>
              <w:t>Favourable: Flame shell beds (2015), Burrowed mud (2015).</w:t>
            </w:r>
          </w:p>
        </w:tc>
      </w:tr>
      <w:tr w:rsidR="00E82317" w:rsidRPr="004C645A" w14:paraId="57520C23" w14:textId="77777777" w:rsidTr="00DF0C3A">
        <w:trPr>
          <w:trHeight w:val="994"/>
        </w:trPr>
        <w:tc>
          <w:tcPr>
            <w:tcW w:w="1532" w:type="dxa"/>
          </w:tcPr>
          <w:p w14:paraId="5C05A790" w14:textId="6FDFD1E1" w:rsidR="00E82317" w:rsidRDefault="00E82317" w:rsidP="00E82317">
            <w:pPr>
              <w:ind w:left="-113" w:right="-113"/>
              <w:rPr>
                <w:rFonts w:asciiTheme="minorHAnsi" w:eastAsia="Times New Roman" w:hAnsiTheme="minorHAnsi" w:cstheme="minorHAnsi"/>
                <w:lang w:eastAsia="en-GB"/>
              </w:rPr>
            </w:pPr>
            <w:proofErr w:type="spellStart"/>
            <w:r w:rsidRPr="004C645A">
              <w:rPr>
                <w:rFonts w:asciiTheme="minorHAnsi" w:eastAsia="Times New Roman" w:hAnsiTheme="minorHAnsi" w:cstheme="minorHAnsi"/>
                <w:lang w:eastAsia="en-GB"/>
              </w:rPr>
              <w:t>Monach</w:t>
            </w:r>
            <w:proofErr w:type="spellEnd"/>
            <w:r w:rsidRPr="004C645A">
              <w:rPr>
                <w:rFonts w:asciiTheme="minorHAnsi" w:eastAsia="Times New Roman" w:hAnsiTheme="minorHAnsi" w:cstheme="minorHAnsi"/>
                <w:lang w:eastAsia="en-GB"/>
              </w:rPr>
              <w:t xml:space="preserve"> Isles</w:t>
            </w:r>
          </w:p>
        </w:tc>
        <w:tc>
          <w:tcPr>
            <w:tcW w:w="1984" w:type="dxa"/>
            <w:tcBorders>
              <w:top w:val="nil"/>
              <w:left w:val="single" w:sz="4" w:space="0" w:color="auto"/>
              <w:bottom w:val="single" w:sz="4" w:space="0" w:color="auto"/>
              <w:right w:val="single" w:sz="4" w:space="0" w:color="auto"/>
            </w:tcBorders>
            <w:shd w:val="clear" w:color="auto" w:fill="auto"/>
          </w:tcPr>
          <w:p w14:paraId="5FFA371F" w14:textId="488B5ADF" w:rsidR="00E82317" w:rsidRPr="00DF6AEE" w:rsidRDefault="00E82317" w:rsidP="00E82317">
            <w:pPr>
              <w:ind w:left="-113" w:right="-113"/>
              <w:rPr>
                <w:rFonts w:asciiTheme="minorHAnsi" w:eastAsia="Calibri" w:hAnsiTheme="minorHAnsi" w:cstheme="minorHAnsi"/>
                <w:noProof/>
                <w:lang w:eastAsia="en-GB"/>
              </w:rPr>
            </w:pPr>
            <w:r w:rsidRPr="00DF6AEE">
              <w:rPr>
                <w:rFonts w:asciiTheme="minorHAnsi" w:hAnsiTheme="minorHAnsi" w:cstheme="minorHAnsi"/>
              </w:rPr>
              <w:t>Yes</w:t>
            </w:r>
          </w:p>
        </w:tc>
        <w:tc>
          <w:tcPr>
            <w:tcW w:w="3544" w:type="dxa"/>
            <w:tcBorders>
              <w:top w:val="nil"/>
              <w:left w:val="single" w:sz="4" w:space="0" w:color="auto"/>
              <w:bottom w:val="single" w:sz="4" w:space="0" w:color="auto"/>
              <w:right w:val="single" w:sz="4" w:space="0" w:color="auto"/>
            </w:tcBorders>
            <w:shd w:val="clear" w:color="auto" w:fill="auto"/>
          </w:tcPr>
          <w:p w14:paraId="06537719" w14:textId="77777777" w:rsidR="00E82317" w:rsidRDefault="00E82317" w:rsidP="00E82317">
            <w:pPr>
              <w:ind w:left="-57" w:right="-57"/>
              <w:rPr>
                <w:rFonts w:cs="Arial"/>
              </w:rPr>
            </w:pPr>
            <w:r w:rsidRPr="005F6163">
              <w:rPr>
                <w:rFonts w:cs="Arial"/>
              </w:rPr>
              <w:t>Partial:</w:t>
            </w:r>
          </w:p>
          <w:p w14:paraId="1D218B1D" w14:textId="150E7A1F" w:rsidR="00E82317" w:rsidRPr="00E35042" w:rsidRDefault="00E82317" w:rsidP="00E82317">
            <w:pPr>
              <w:ind w:left="-57" w:right="-57"/>
              <w:rPr>
                <w:rFonts w:eastAsia="Calibri" w:cs="Arial"/>
                <w:noProof/>
                <w:lang w:eastAsia="en-GB"/>
              </w:rPr>
            </w:pPr>
            <w:r w:rsidRPr="005F6163">
              <w:rPr>
                <w:rFonts w:eastAsia="Calibri" w:cs="Arial"/>
                <w:noProof/>
                <w:lang w:eastAsia="en-GB"/>
              </w:rPr>
              <w:t>Management measures for fishing activity are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63055AD5" w14:textId="77777777" w:rsidR="00E82317" w:rsidRDefault="00E82317" w:rsidP="00E82317">
            <w:pPr>
              <w:ind w:left="-57" w:right="-57"/>
              <w:rPr>
                <w:rFonts w:cs="Arial"/>
              </w:rPr>
            </w:pPr>
            <w:r w:rsidRPr="00E82317">
              <w:rPr>
                <w:rFonts w:cs="Arial"/>
              </w:rPr>
              <w:t>Partial</w:t>
            </w:r>
            <w:r w:rsidR="008447CC">
              <w:rPr>
                <w:rFonts w:cs="Arial"/>
              </w:rPr>
              <w:t>:</w:t>
            </w:r>
          </w:p>
          <w:p w14:paraId="2AE28BC3" w14:textId="31B79396" w:rsidR="008447CC" w:rsidRPr="00E82317" w:rsidRDefault="008447CC" w:rsidP="00E82317">
            <w:pPr>
              <w:ind w:left="-57" w:right="-57"/>
              <w:rPr>
                <w:rFonts w:eastAsia="Calibri" w:cs="Arial"/>
                <w:noProof/>
                <w:lang w:eastAsia="en-GB"/>
              </w:rPr>
            </w:pPr>
            <w:r w:rsidRPr="008447CC">
              <w:rPr>
                <w:rFonts w:eastAsia="Calibri" w:cs="Arial"/>
                <w:noProof/>
                <w:lang w:eastAsia="en-GB"/>
              </w:rPr>
              <w:t>Marine birds (site condition monitoring in place through Moncach Isles SSSI, included in the latest seabird census (2021), to be included in future Site Condition Monitoring framework).</w:t>
            </w:r>
          </w:p>
        </w:tc>
        <w:tc>
          <w:tcPr>
            <w:tcW w:w="4111" w:type="dxa"/>
            <w:tcBorders>
              <w:top w:val="nil"/>
              <w:left w:val="single" w:sz="4" w:space="0" w:color="auto"/>
              <w:bottom w:val="single" w:sz="4" w:space="0" w:color="auto"/>
              <w:right w:val="single" w:sz="4" w:space="0" w:color="auto"/>
            </w:tcBorders>
            <w:shd w:val="clear" w:color="auto" w:fill="auto"/>
          </w:tcPr>
          <w:p w14:paraId="04A15E9B" w14:textId="77777777" w:rsidR="00E82317" w:rsidRDefault="00E82317" w:rsidP="00E82317">
            <w:pPr>
              <w:ind w:left="-57" w:right="-57"/>
              <w:rPr>
                <w:rFonts w:cs="Arial"/>
              </w:rPr>
            </w:pPr>
            <w:r w:rsidRPr="00E82317">
              <w:rPr>
                <w:rFonts w:cs="Arial"/>
              </w:rPr>
              <w:t>No</w:t>
            </w:r>
            <w:r w:rsidR="000A12D5">
              <w:rPr>
                <w:rFonts w:cs="Arial"/>
              </w:rPr>
              <w:t>:</w:t>
            </w:r>
          </w:p>
          <w:p w14:paraId="50188278" w14:textId="180173AB" w:rsidR="000A12D5" w:rsidRPr="00E82317" w:rsidRDefault="000A12D5" w:rsidP="00E82317">
            <w:pPr>
              <w:ind w:left="-57" w:right="-57"/>
              <w:rPr>
                <w:rFonts w:eastAsia="Calibri" w:cs="Arial"/>
                <w:noProof/>
                <w:lang w:eastAsia="en-GB"/>
              </w:rPr>
            </w:pPr>
            <w:r w:rsidRPr="000A12D5">
              <w:rPr>
                <w:rFonts w:eastAsia="Calibri" w:cs="Arial"/>
                <w:noProof/>
                <w:lang w:eastAsia="en-GB"/>
              </w:rPr>
              <w:t>Unfavourable: Black guillemot (2021)</w:t>
            </w:r>
          </w:p>
        </w:tc>
      </w:tr>
      <w:tr w:rsidR="00E82317" w:rsidRPr="004C645A" w14:paraId="64FF0ECD" w14:textId="77777777" w:rsidTr="00DF0C3A">
        <w:trPr>
          <w:trHeight w:val="994"/>
        </w:trPr>
        <w:tc>
          <w:tcPr>
            <w:tcW w:w="1532" w:type="dxa"/>
          </w:tcPr>
          <w:p w14:paraId="11BD49A4" w14:textId="7883A2B1" w:rsidR="00E82317" w:rsidRDefault="00E82317" w:rsidP="00E82317">
            <w:pPr>
              <w:ind w:left="-113" w:right="-113"/>
              <w:rPr>
                <w:rFonts w:asciiTheme="minorHAnsi" w:eastAsia="Times New Roman" w:hAnsiTheme="minorHAnsi" w:cstheme="minorHAnsi"/>
                <w:lang w:eastAsia="en-GB"/>
              </w:rPr>
            </w:pPr>
            <w:r w:rsidRPr="004C645A">
              <w:rPr>
                <w:rFonts w:asciiTheme="minorHAnsi" w:eastAsia="Times New Roman" w:hAnsiTheme="minorHAnsi" w:cstheme="minorHAnsi"/>
                <w:lang w:eastAsia="en-GB"/>
              </w:rPr>
              <w:t xml:space="preserve">Mousa to </w:t>
            </w:r>
            <w:proofErr w:type="spellStart"/>
            <w:r w:rsidRPr="004C645A">
              <w:rPr>
                <w:rFonts w:asciiTheme="minorHAnsi" w:eastAsia="Times New Roman" w:hAnsiTheme="minorHAnsi" w:cstheme="minorHAnsi"/>
                <w:lang w:eastAsia="en-GB"/>
              </w:rPr>
              <w:t>Boddam</w:t>
            </w:r>
            <w:proofErr w:type="spellEnd"/>
          </w:p>
        </w:tc>
        <w:tc>
          <w:tcPr>
            <w:tcW w:w="1984" w:type="dxa"/>
            <w:tcBorders>
              <w:top w:val="nil"/>
              <w:left w:val="single" w:sz="4" w:space="0" w:color="auto"/>
              <w:bottom w:val="single" w:sz="4" w:space="0" w:color="auto"/>
              <w:right w:val="single" w:sz="4" w:space="0" w:color="auto"/>
            </w:tcBorders>
            <w:shd w:val="clear" w:color="auto" w:fill="auto"/>
          </w:tcPr>
          <w:p w14:paraId="25BED5B9" w14:textId="2529FBB9" w:rsidR="00E82317" w:rsidRPr="00DF6AEE" w:rsidRDefault="00E82317" w:rsidP="00E82317">
            <w:pPr>
              <w:ind w:left="-113" w:right="-113"/>
              <w:rPr>
                <w:rFonts w:asciiTheme="minorHAnsi" w:eastAsia="Calibri" w:hAnsiTheme="minorHAnsi" w:cstheme="minorHAnsi"/>
                <w:noProof/>
                <w:lang w:eastAsia="en-GB"/>
              </w:rPr>
            </w:pPr>
            <w:r w:rsidRPr="00DF6AEE">
              <w:rPr>
                <w:rFonts w:asciiTheme="minorHAnsi" w:hAnsiTheme="minorHAnsi" w:cstheme="minorHAnsi"/>
              </w:rPr>
              <w:t>Yes</w:t>
            </w:r>
          </w:p>
        </w:tc>
        <w:tc>
          <w:tcPr>
            <w:tcW w:w="3544" w:type="dxa"/>
            <w:tcBorders>
              <w:top w:val="nil"/>
              <w:left w:val="single" w:sz="4" w:space="0" w:color="auto"/>
              <w:bottom w:val="single" w:sz="4" w:space="0" w:color="auto"/>
              <w:right w:val="single" w:sz="4" w:space="0" w:color="auto"/>
            </w:tcBorders>
            <w:shd w:val="clear" w:color="auto" w:fill="auto"/>
          </w:tcPr>
          <w:p w14:paraId="441459EA" w14:textId="77777777" w:rsidR="00E82317" w:rsidRDefault="00E82317" w:rsidP="00E82317">
            <w:pPr>
              <w:ind w:left="-57" w:right="-57"/>
              <w:rPr>
                <w:rFonts w:cs="Arial"/>
              </w:rPr>
            </w:pPr>
            <w:r w:rsidRPr="00E35042">
              <w:rPr>
                <w:rFonts w:cs="Arial"/>
              </w:rPr>
              <w:t>Partial</w:t>
            </w:r>
            <w:r>
              <w:rPr>
                <w:rFonts w:cs="Arial"/>
              </w:rPr>
              <w:t>:</w:t>
            </w:r>
          </w:p>
          <w:p w14:paraId="2519D614" w14:textId="089F4CB5" w:rsidR="00E82317" w:rsidRPr="00E35042" w:rsidRDefault="00E82317" w:rsidP="00E82317">
            <w:pPr>
              <w:ind w:left="-57" w:right="-57"/>
              <w:rPr>
                <w:rFonts w:eastAsia="Calibri" w:cs="Arial"/>
                <w:noProof/>
                <w:lang w:eastAsia="en-GB"/>
              </w:rPr>
            </w:pPr>
            <w:r w:rsidRPr="005F6163">
              <w:rPr>
                <w:rFonts w:eastAsia="Calibri" w:cs="Arial"/>
                <w:noProof/>
                <w:lang w:eastAsia="en-GB"/>
              </w:rPr>
              <w:t>There is no targeted fishing for sandeels. Any plan to re-open a fishery would be subject to Habitats Regulation Appraisal and assessment under the s83 of the Marine (Scotland) Act. Management measures for fishing activities have been developed for the protected features of Mousa SAC which overlaps this NC MPA - see Mousa SAC.</w:t>
            </w:r>
          </w:p>
        </w:tc>
        <w:tc>
          <w:tcPr>
            <w:tcW w:w="3260" w:type="dxa"/>
            <w:tcBorders>
              <w:top w:val="nil"/>
              <w:left w:val="single" w:sz="4" w:space="0" w:color="auto"/>
              <w:bottom w:val="single" w:sz="4" w:space="0" w:color="auto"/>
              <w:right w:val="single" w:sz="4" w:space="0" w:color="auto"/>
            </w:tcBorders>
            <w:shd w:val="clear" w:color="auto" w:fill="auto"/>
          </w:tcPr>
          <w:p w14:paraId="2C0F193A" w14:textId="77777777" w:rsidR="00E82317" w:rsidRDefault="00E82317" w:rsidP="00E82317">
            <w:pPr>
              <w:ind w:left="-57" w:right="-57"/>
              <w:rPr>
                <w:rFonts w:cs="Arial"/>
              </w:rPr>
            </w:pPr>
            <w:r w:rsidRPr="00E82317">
              <w:rPr>
                <w:rFonts w:cs="Arial"/>
              </w:rPr>
              <w:t>No</w:t>
            </w:r>
            <w:r w:rsidR="008447CC">
              <w:rPr>
                <w:rFonts w:cs="Arial"/>
              </w:rPr>
              <w:t>:</w:t>
            </w:r>
          </w:p>
          <w:p w14:paraId="6B3675C2" w14:textId="5BFF50C5" w:rsidR="008447CC" w:rsidRPr="00E82317" w:rsidRDefault="008447CC" w:rsidP="00E82317">
            <w:pPr>
              <w:ind w:left="-57" w:right="-57"/>
              <w:rPr>
                <w:rFonts w:eastAsia="Calibri" w:cs="Arial"/>
                <w:noProof/>
                <w:lang w:eastAsia="en-GB"/>
              </w:rPr>
            </w:pPr>
            <w:r w:rsidRPr="008447CC">
              <w:rPr>
                <w:rFonts w:eastAsia="Calibri" w:cs="Arial"/>
                <w:noProof/>
                <w:lang w:eastAsia="en-GB"/>
              </w:rPr>
              <w:t>Fish (future monitoring programme to be determined via the Scottish MPA Monitoring Strategy).</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3805BCF" w14:textId="77777777" w:rsidR="00E82317" w:rsidRDefault="00E82317" w:rsidP="00E82317">
            <w:pPr>
              <w:ind w:left="-57" w:right="-57"/>
              <w:rPr>
                <w:rFonts w:cs="Arial"/>
              </w:rPr>
            </w:pPr>
            <w:r w:rsidRPr="00E82317">
              <w:rPr>
                <w:rFonts w:cs="Arial"/>
              </w:rPr>
              <w:t>Unknown</w:t>
            </w:r>
            <w:r w:rsidR="000A12D5">
              <w:rPr>
                <w:rFonts w:cs="Arial"/>
              </w:rPr>
              <w:t>:</w:t>
            </w:r>
          </w:p>
          <w:p w14:paraId="23509208" w14:textId="7DE4FEA7" w:rsidR="000A12D5" w:rsidRPr="00E82317" w:rsidRDefault="000A12D5" w:rsidP="00E82317">
            <w:pPr>
              <w:ind w:left="-57" w:right="-57"/>
              <w:rPr>
                <w:rFonts w:eastAsia="Calibri" w:cs="Arial"/>
                <w:noProof/>
                <w:lang w:eastAsia="en-GB"/>
              </w:rPr>
            </w:pPr>
            <w:r w:rsidRPr="000A12D5">
              <w:rPr>
                <w:rFonts w:eastAsia="Calibri" w:cs="Arial"/>
                <w:noProof/>
                <w:lang w:eastAsia="en-GB"/>
              </w:rPr>
              <w:t>Not assessed (Sandeels). Management is in place and working towards the conservation objectives.</w:t>
            </w:r>
          </w:p>
        </w:tc>
      </w:tr>
      <w:tr w:rsidR="00E82317" w:rsidRPr="004C645A" w14:paraId="02B2250A" w14:textId="77777777" w:rsidTr="00DF0C3A">
        <w:trPr>
          <w:trHeight w:val="994"/>
        </w:trPr>
        <w:tc>
          <w:tcPr>
            <w:tcW w:w="1532" w:type="dxa"/>
          </w:tcPr>
          <w:p w14:paraId="2A303FFC" w14:textId="6D05472D" w:rsidR="00E82317" w:rsidRDefault="00E82317" w:rsidP="00E82317">
            <w:pPr>
              <w:ind w:left="-113" w:right="-113"/>
              <w:rPr>
                <w:rFonts w:asciiTheme="minorHAnsi" w:eastAsia="Times New Roman" w:hAnsiTheme="minorHAnsi" w:cstheme="minorHAnsi"/>
                <w:lang w:eastAsia="en-GB"/>
              </w:rPr>
            </w:pPr>
            <w:r w:rsidRPr="004C645A">
              <w:rPr>
                <w:rFonts w:asciiTheme="minorHAnsi" w:eastAsia="Times New Roman" w:hAnsiTheme="minorHAnsi" w:cstheme="minorHAnsi"/>
                <w:color w:val="000000"/>
                <w:lang w:eastAsia="en-GB"/>
              </w:rPr>
              <w:lastRenderedPageBreak/>
              <w:t>North-east Lewis</w:t>
            </w:r>
          </w:p>
        </w:tc>
        <w:tc>
          <w:tcPr>
            <w:tcW w:w="1984" w:type="dxa"/>
            <w:tcBorders>
              <w:top w:val="nil"/>
              <w:left w:val="single" w:sz="4" w:space="0" w:color="auto"/>
              <w:bottom w:val="single" w:sz="4" w:space="0" w:color="auto"/>
              <w:right w:val="single" w:sz="4" w:space="0" w:color="auto"/>
            </w:tcBorders>
            <w:shd w:val="clear" w:color="auto" w:fill="auto"/>
          </w:tcPr>
          <w:p w14:paraId="181378BF" w14:textId="56AAB276" w:rsidR="00E82317" w:rsidRPr="00DF6AEE" w:rsidRDefault="00E82317" w:rsidP="00E82317">
            <w:pPr>
              <w:ind w:left="-113" w:right="-113"/>
              <w:rPr>
                <w:rFonts w:asciiTheme="minorHAnsi" w:eastAsia="Calibri" w:hAnsiTheme="minorHAnsi" w:cstheme="minorHAnsi"/>
                <w:noProof/>
                <w:lang w:eastAsia="en-GB"/>
              </w:rPr>
            </w:pPr>
            <w:r w:rsidRPr="00DF6AEE">
              <w:rPr>
                <w:rFonts w:asciiTheme="minorHAnsi" w:hAnsiTheme="minorHAnsi" w:cstheme="minorHAnsi"/>
                <w:color w:val="000000"/>
              </w:rPr>
              <w:t>Yes</w:t>
            </w:r>
          </w:p>
        </w:tc>
        <w:tc>
          <w:tcPr>
            <w:tcW w:w="3544" w:type="dxa"/>
            <w:tcBorders>
              <w:top w:val="nil"/>
              <w:left w:val="single" w:sz="4" w:space="0" w:color="auto"/>
              <w:bottom w:val="single" w:sz="4" w:space="0" w:color="auto"/>
              <w:right w:val="single" w:sz="4" w:space="0" w:color="auto"/>
            </w:tcBorders>
            <w:shd w:val="clear" w:color="auto" w:fill="auto"/>
          </w:tcPr>
          <w:p w14:paraId="2D45F00E" w14:textId="77777777" w:rsidR="00E82317" w:rsidRDefault="00E82317" w:rsidP="00E82317">
            <w:pPr>
              <w:ind w:left="-57" w:right="-57"/>
              <w:rPr>
                <w:rFonts w:cs="Arial"/>
              </w:rPr>
            </w:pPr>
            <w:r w:rsidRPr="00E35042">
              <w:rPr>
                <w:rFonts w:cs="Arial"/>
              </w:rPr>
              <w:t>Partial</w:t>
            </w:r>
            <w:r>
              <w:rPr>
                <w:rFonts w:cs="Arial"/>
              </w:rPr>
              <w:t>:</w:t>
            </w:r>
          </w:p>
          <w:p w14:paraId="3E0BF4D4" w14:textId="2667175B" w:rsidR="00E82317" w:rsidRPr="00E35042" w:rsidRDefault="00E82317" w:rsidP="00E82317">
            <w:pPr>
              <w:ind w:left="-57" w:right="-57"/>
              <w:rPr>
                <w:rFonts w:eastAsia="Calibri" w:cs="Arial"/>
                <w:noProof/>
                <w:lang w:eastAsia="en-GB"/>
              </w:rPr>
            </w:pPr>
            <w:r w:rsidRPr="005F6163">
              <w:rPr>
                <w:rFonts w:eastAsia="Calibri" w:cs="Arial"/>
                <w:noProof/>
                <w:lang w:eastAsia="en-GB"/>
              </w:rPr>
              <w:t>Management measures for fishing activity are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4D73C569" w14:textId="77777777" w:rsidR="00E82317" w:rsidRDefault="00E82317" w:rsidP="00E82317">
            <w:pPr>
              <w:ind w:left="-57" w:right="-57"/>
              <w:rPr>
                <w:rFonts w:cs="Arial"/>
                <w:color w:val="000000"/>
              </w:rPr>
            </w:pPr>
            <w:r w:rsidRPr="00E82317">
              <w:rPr>
                <w:rFonts w:cs="Arial"/>
                <w:color w:val="000000"/>
              </w:rPr>
              <w:t>Partial</w:t>
            </w:r>
            <w:r w:rsidR="008447CC">
              <w:rPr>
                <w:rFonts w:cs="Arial"/>
                <w:color w:val="000000"/>
              </w:rPr>
              <w:t>:</w:t>
            </w:r>
          </w:p>
          <w:p w14:paraId="6BBC40C1" w14:textId="4BA8D692" w:rsidR="008447CC" w:rsidRPr="00E82317" w:rsidRDefault="008447CC" w:rsidP="00E82317">
            <w:pPr>
              <w:ind w:left="-57" w:right="-57"/>
              <w:rPr>
                <w:rFonts w:eastAsia="Calibri" w:cs="Arial"/>
                <w:noProof/>
                <w:lang w:eastAsia="en-GB"/>
              </w:rPr>
            </w:pPr>
            <w:r w:rsidRPr="008447CC">
              <w:rPr>
                <w:rFonts w:eastAsia="Calibri" w:cs="Arial"/>
                <w:noProof/>
                <w:lang w:eastAsia="en-GB"/>
              </w:rPr>
              <w:t>Marine mammals (baseline monitoring by HWDT and WDC. Wider seas context will be delivered under a UK-wide marine mammal monitoring programme). Fish (MD west coast sandeel survey 2021 included sampling within NE-Lewis MPA).</w:t>
            </w:r>
          </w:p>
        </w:tc>
        <w:tc>
          <w:tcPr>
            <w:tcW w:w="4111" w:type="dxa"/>
            <w:tcBorders>
              <w:top w:val="nil"/>
              <w:left w:val="single" w:sz="4" w:space="0" w:color="auto"/>
              <w:bottom w:val="single" w:sz="4" w:space="0" w:color="auto"/>
              <w:right w:val="single" w:sz="4" w:space="0" w:color="auto"/>
            </w:tcBorders>
            <w:shd w:val="clear" w:color="auto" w:fill="auto"/>
          </w:tcPr>
          <w:p w14:paraId="4D8C4D14" w14:textId="77777777" w:rsidR="00E82317" w:rsidRDefault="00E82317" w:rsidP="00E82317">
            <w:pPr>
              <w:ind w:left="-57" w:right="-57"/>
              <w:rPr>
                <w:rFonts w:cs="Arial"/>
                <w:color w:val="000000"/>
              </w:rPr>
            </w:pPr>
            <w:r w:rsidRPr="00E82317">
              <w:rPr>
                <w:rFonts w:cs="Arial"/>
                <w:color w:val="000000"/>
              </w:rPr>
              <w:t>Yes</w:t>
            </w:r>
            <w:r w:rsidR="000A12D5">
              <w:rPr>
                <w:rFonts w:cs="Arial"/>
                <w:color w:val="000000"/>
              </w:rPr>
              <w:t>:</w:t>
            </w:r>
          </w:p>
          <w:p w14:paraId="300D20DA" w14:textId="2C755ABD" w:rsidR="000A12D5" w:rsidRPr="00E82317" w:rsidRDefault="000A12D5" w:rsidP="00E82317">
            <w:pPr>
              <w:ind w:left="-57" w:right="-57"/>
              <w:rPr>
                <w:rFonts w:eastAsia="Calibri" w:cs="Arial"/>
                <w:noProof/>
                <w:lang w:eastAsia="en-GB"/>
              </w:rPr>
            </w:pPr>
            <w:r w:rsidRPr="000A12D5">
              <w:rPr>
                <w:rFonts w:eastAsia="Calibri" w:cs="Arial"/>
                <w:noProof/>
                <w:lang w:eastAsia="en-GB"/>
              </w:rPr>
              <w:t>Favourable: Risso's dolphin (2019), Sandeels (2019). Designated as an NCMPA in 2021 and working towards conservation objectives</w:t>
            </w:r>
            <w:r>
              <w:rPr>
                <w:rFonts w:eastAsia="Calibri" w:cs="Arial"/>
                <w:noProof/>
                <w:lang w:eastAsia="en-GB"/>
              </w:rPr>
              <w:t>.</w:t>
            </w:r>
          </w:p>
        </w:tc>
      </w:tr>
      <w:tr w:rsidR="00E82317" w:rsidRPr="004C645A" w14:paraId="426831B4" w14:textId="77777777" w:rsidTr="00DF0C3A">
        <w:trPr>
          <w:trHeight w:val="994"/>
        </w:trPr>
        <w:tc>
          <w:tcPr>
            <w:tcW w:w="1532" w:type="dxa"/>
            <w:shd w:val="clear" w:color="auto" w:fill="auto"/>
          </w:tcPr>
          <w:p w14:paraId="148D336F" w14:textId="7E887252" w:rsidR="00E82317" w:rsidRDefault="00E82317" w:rsidP="00E82317">
            <w:pPr>
              <w:ind w:left="-113" w:right="-113"/>
              <w:rPr>
                <w:rFonts w:asciiTheme="minorHAnsi" w:eastAsia="Times New Roman" w:hAnsiTheme="minorHAnsi" w:cstheme="minorHAnsi"/>
                <w:lang w:eastAsia="en-GB"/>
              </w:rPr>
            </w:pPr>
            <w:r w:rsidRPr="004C645A">
              <w:rPr>
                <w:rFonts w:asciiTheme="minorHAnsi" w:eastAsia="Times New Roman" w:hAnsiTheme="minorHAnsi" w:cstheme="minorHAnsi"/>
                <w:lang w:eastAsia="en-GB"/>
              </w:rPr>
              <w:t>Noss Head</w:t>
            </w:r>
          </w:p>
        </w:tc>
        <w:tc>
          <w:tcPr>
            <w:tcW w:w="1984" w:type="dxa"/>
            <w:tcBorders>
              <w:top w:val="nil"/>
              <w:left w:val="single" w:sz="4" w:space="0" w:color="auto"/>
              <w:bottom w:val="single" w:sz="4" w:space="0" w:color="auto"/>
              <w:right w:val="single" w:sz="4" w:space="0" w:color="auto"/>
            </w:tcBorders>
            <w:shd w:val="clear" w:color="auto" w:fill="auto"/>
          </w:tcPr>
          <w:p w14:paraId="07FADE27" w14:textId="6D8D32EE" w:rsidR="00E82317" w:rsidRPr="00DF6AEE" w:rsidRDefault="00E82317" w:rsidP="00E82317">
            <w:pPr>
              <w:ind w:left="-113" w:right="-113"/>
              <w:rPr>
                <w:rFonts w:asciiTheme="minorHAnsi" w:eastAsia="Calibri" w:hAnsiTheme="minorHAnsi" w:cstheme="minorHAnsi"/>
                <w:noProof/>
                <w:lang w:eastAsia="en-GB"/>
              </w:rPr>
            </w:pPr>
            <w:r w:rsidRPr="00DF6AEE">
              <w:rPr>
                <w:rFonts w:asciiTheme="minorHAnsi" w:hAnsiTheme="minorHAnsi" w:cstheme="minorHAnsi"/>
              </w:rPr>
              <w:t>Yes</w:t>
            </w:r>
          </w:p>
        </w:tc>
        <w:tc>
          <w:tcPr>
            <w:tcW w:w="3544" w:type="dxa"/>
            <w:tcBorders>
              <w:top w:val="nil"/>
              <w:left w:val="single" w:sz="4" w:space="0" w:color="auto"/>
              <w:bottom w:val="single" w:sz="4" w:space="0" w:color="auto"/>
              <w:right w:val="single" w:sz="4" w:space="0" w:color="auto"/>
            </w:tcBorders>
            <w:shd w:val="clear" w:color="auto" w:fill="auto"/>
          </w:tcPr>
          <w:p w14:paraId="10EF6B50" w14:textId="77777777" w:rsidR="00E82317" w:rsidRDefault="00E82317" w:rsidP="00E82317">
            <w:pPr>
              <w:ind w:left="-57" w:right="-57"/>
              <w:rPr>
                <w:rFonts w:cs="Arial"/>
              </w:rPr>
            </w:pPr>
            <w:r w:rsidRPr="00E35042">
              <w:rPr>
                <w:rFonts w:cs="Arial"/>
              </w:rPr>
              <w:t>Yes</w:t>
            </w:r>
            <w:r>
              <w:rPr>
                <w:rFonts w:cs="Arial"/>
              </w:rPr>
              <w:t>:</w:t>
            </w:r>
          </w:p>
          <w:p w14:paraId="3E2933D1" w14:textId="0D331D7E" w:rsidR="00E82317" w:rsidRPr="00E35042" w:rsidRDefault="00E82317" w:rsidP="00E82317">
            <w:pPr>
              <w:ind w:left="-57" w:right="-57"/>
              <w:rPr>
                <w:rFonts w:eastAsia="Calibri" w:cs="Arial"/>
                <w:noProof/>
                <w:lang w:eastAsia="en-GB"/>
              </w:rPr>
            </w:pPr>
            <w:r w:rsidRPr="005F6163">
              <w:rPr>
                <w:rFonts w:eastAsia="Calibri" w:cs="Arial"/>
                <w:noProof/>
                <w:lang w:eastAsia="en-GB"/>
              </w:rPr>
              <w:t>Management measures for fishing activities are in place (2016) (The Inshore Fishing (Prohibition of Fishing and Fishing Methods) (Scotland) Order 2015) Sinclair Bay Fisheries Area.</w:t>
            </w:r>
          </w:p>
        </w:tc>
        <w:tc>
          <w:tcPr>
            <w:tcW w:w="3260" w:type="dxa"/>
            <w:tcBorders>
              <w:top w:val="nil"/>
              <w:left w:val="single" w:sz="4" w:space="0" w:color="auto"/>
              <w:bottom w:val="single" w:sz="4" w:space="0" w:color="auto"/>
              <w:right w:val="single" w:sz="4" w:space="0" w:color="auto"/>
            </w:tcBorders>
            <w:shd w:val="clear" w:color="auto" w:fill="auto"/>
          </w:tcPr>
          <w:p w14:paraId="38D4480A" w14:textId="77777777" w:rsidR="00E82317" w:rsidRDefault="00E82317" w:rsidP="00E82317">
            <w:pPr>
              <w:ind w:left="-57" w:right="-57"/>
              <w:rPr>
                <w:rFonts w:cs="Arial"/>
              </w:rPr>
            </w:pPr>
            <w:r w:rsidRPr="00E82317">
              <w:rPr>
                <w:rFonts w:cs="Arial"/>
              </w:rPr>
              <w:t>Partial</w:t>
            </w:r>
            <w:r w:rsidR="008447CC">
              <w:rPr>
                <w:rFonts w:cs="Arial"/>
              </w:rPr>
              <w:t>:</w:t>
            </w:r>
          </w:p>
          <w:p w14:paraId="4DB5B4DD" w14:textId="09643054" w:rsidR="008447CC" w:rsidRPr="00E82317" w:rsidRDefault="008447CC" w:rsidP="00E82317">
            <w:pPr>
              <w:ind w:left="-57" w:right="-57"/>
              <w:rPr>
                <w:rFonts w:eastAsia="Calibri" w:cs="Arial"/>
                <w:noProof/>
                <w:lang w:eastAsia="en-GB"/>
              </w:rPr>
            </w:pPr>
            <w:r w:rsidRPr="008447CC">
              <w:rPr>
                <w:rFonts w:eastAsia="Calibri" w:cs="Arial"/>
                <w:noProof/>
                <w:lang w:eastAsia="en-GB"/>
              </w:rPr>
              <w:t>Benthic habitats (last monitored in 2017).</w:t>
            </w:r>
          </w:p>
        </w:tc>
        <w:tc>
          <w:tcPr>
            <w:tcW w:w="4111" w:type="dxa"/>
            <w:tcBorders>
              <w:top w:val="nil"/>
              <w:left w:val="single" w:sz="4" w:space="0" w:color="auto"/>
              <w:bottom w:val="single" w:sz="4" w:space="0" w:color="auto"/>
              <w:right w:val="single" w:sz="4" w:space="0" w:color="auto"/>
            </w:tcBorders>
            <w:shd w:val="clear" w:color="auto" w:fill="auto"/>
          </w:tcPr>
          <w:p w14:paraId="6DE69EDC" w14:textId="77777777" w:rsidR="00E82317" w:rsidRDefault="00E82317" w:rsidP="00E82317">
            <w:pPr>
              <w:ind w:left="-57" w:right="-57"/>
              <w:rPr>
                <w:rFonts w:cs="Arial"/>
              </w:rPr>
            </w:pPr>
            <w:r w:rsidRPr="00E82317">
              <w:rPr>
                <w:rFonts w:cs="Arial"/>
              </w:rPr>
              <w:t>Yes</w:t>
            </w:r>
            <w:r w:rsidR="000A12D5">
              <w:rPr>
                <w:rFonts w:cs="Arial"/>
              </w:rPr>
              <w:t>:</w:t>
            </w:r>
          </w:p>
          <w:p w14:paraId="4C503BC5" w14:textId="3C7282C1" w:rsidR="000A12D5" w:rsidRDefault="000A12D5" w:rsidP="00E82317">
            <w:pPr>
              <w:ind w:left="-57" w:right="-57"/>
              <w:rPr>
                <w:rFonts w:cs="Arial"/>
              </w:rPr>
            </w:pPr>
            <w:r w:rsidRPr="000A12D5">
              <w:rPr>
                <w:rFonts w:cs="Arial"/>
              </w:rPr>
              <w:t>Favourable: Horse mussel beds (2014)</w:t>
            </w:r>
          </w:p>
          <w:p w14:paraId="4EE85741" w14:textId="2D26C8EC" w:rsidR="000A12D5" w:rsidRPr="00E82317" w:rsidRDefault="000A12D5" w:rsidP="00E82317">
            <w:pPr>
              <w:ind w:left="-57" w:right="-57"/>
              <w:rPr>
                <w:rFonts w:eastAsia="Calibri" w:cs="Arial"/>
                <w:noProof/>
                <w:lang w:eastAsia="en-GB"/>
              </w:rPr>
            </w:pPr>
          </w:p>
        </w:tc>
      </w:tr>
      <w:tr w:rsidR="00E82317" w:rsidRPr="004C645A" w14:paraId="28DC2BDC" w14:textId="77777777" w:rsidTr="00DF0C3A">
        <w:trPr>
          <w:trHeight w:val="994"/>
        </w:trPr>
        <w:tc>
          <w:tcPr>
            <w:tcW w:w="1532" w:type="dxa"/>
          </w:tcPr>
          <w:p w14:paraId="74BF5451" w14:textId="5396A00F" w:rsidR="00E82317" w:rsidRDefault="00E82317" w:rsidP="00E82317">
            <w:pPr>
              <w:ind w:left="-113" w:right="-113"/>
              <w:rPr>
                <w:rFonts w:asciiTheme="minorHAnsi" w:eastAsia="Times New Roman" w:hAnsiTheme="minorHAnsi" w:cstheme="minorHAnsi"/>
                <w:lang w:eastAsia="en-GB"/>
              </w:rPr>
            </w:pPr>
            <w:r w:rsidRPr="004C645A">
              <w:rPr>
                <w:rFonts w:asciiTheme="minorHAnsi" w:eastAsia="Times New Roman" w:hAnsiTheme="minorHAnsi" w:cstheme="minorHAnsi"/>
                <w:lang w:eastAsia="en-GB"/>
              </w:rPr>
              <w:t>Papa Westray</w:t>
            </w:r>
          </w:p>
        </w:tc>
        <w:tc>
          <w:tcPr>
            <w:tcW w:w="1984" w:type="dxa"/>
            <w:tcBorders>
              <w:top w:val="nil"/>
              <w:left w:val="single" w:sz="4" w:space="0" w:color="auto"/>
              <w:bottom w:val="single" w:sz="4" w:space="0" w:color="auto"/>
              <w:right w:val="single" w:sz="4" w:space="0" w:color="auto"/>
            </w:tcBorders>
            <w:shd w:val="clear" w:color="auto" w:fill="auto"/>
          </w:tcPr>
          <w:p w14:paraId="7202C319" w14:textId="77777777" w:rsidR="00E82317" w:rsidRDefault="00E82317" w:rsidP="00E82317">
            <w:pPr>
              <w:ind w:left="-113" w:right="-113"/>
              <w:rPr>
                <w:rFonts w:asciiTheme="minorHAnsi" w:hAnsiTheme="minorHAnsi" w:cstheme="minorHAnsi"/>
              </w:rPr>
            </w:pPr>
            <w:r w:rsidRPr="00DF6AEE">
              <w:rPr>
                <w:rFonts w:asciiTheme="minorHAnsi" w:hAnsiTheme="minorHAnsi" w:cstheme="minorHAnsi"/>
              </w:rPr>
              <w:t>Partial</w:t>
            </w:r>
            <w:r>
              <w:rPr>
                <w:rFonts w:asciiTheme="minorHAnsi" w:hAnsiTheme="minorHAnsi" w:cstheme="minorHAnsi"/>
              </w:rPr>
              <w:t>:</w:t>
            </w:r>
          </w:p>
          <w:p w14:paraId="6B129FD5" w14:textId="6F03802E" w:rsidR="00E82317" w:rsidRPr="00DF6AEE" w:rsidRDefault="00E82317" w:rsidP="00E82317">
            <w:pPr>
              <w:ind w:left="-113" w:right="-113"/>
              <w:rPr>
                <w:rFonts w:asciiTheme="minorHAnsi" w:eastAsia="Calibri" w:hAnsiTheme="minorHAnsi" w:cstheme="minorHAnsi"/>
                <w:noProof/>
                <w:lang w:eastAsia="en-GB"/>
              </w:rPr>
            </w:pPr>
            <w:r w:rsidRPr="00DF6AEE">
              <w:rPr>
                <w:rFonts w:eastAsia="Calibri" w:cs="Arial"/>
                <w:noProof/>
                <w:lang w:eastAsia="en-GB"/>
              </w:rPr>
              <w:t>Spatial information to be available in due course.</w:t>
            </w:r>
          </w:p>
        </w:tc>
        <w:tc>
          <w:tcPr>
            <w:tcW w:w="3544" w:type="dxa"/>
            <w:tcBorders>
              <w:top w:val="nil"/>
              <w:left w:val="single" w:sz="4" w:space="0" w:color="auto"/>
              <w:bottom w:val="single" w:sz="4" w:space="0" w:color="auto"/>
              <w:right w:val="single" w:sz="4" w:space="0" w:color="auto"/>
            </w:tcBorders>
            <w:shd w:val="clear" w:color="auto" w:fill="auto"/>
          </w:tcPr>
          <w:p w14:paraId="68320066" w14:textId="77777777" w:rsidR="00E82317" w:rsidRDefault="00E82317" w:rsidP="00E82317">
            <w:pPr>
              <w:ind w:left="-57" w:right="-57"/>
              <w:rPr>
                <w:rFonts w:cs="Arial"/>
              </w:rPr>
            </w:pPr>
            <w:r w:rsidRPr="00E35042">
              <w:rPr>
                <w:rFonts w:cs="Arial"/>
              </w:rPr>
              <w:t>Partial</w:t>
            </w:r>
            <w:r>
              <w:rPr>
                <w:rFonts w:cs="Arial"/>
              </w:rPr>
              <w:t>:</w:t>
            </w:r>
          </w:p>
          <w:p w14:paraId="448AAAAF" w14:textId="2629667D" w:rsidR="00E82317" w:rsidRPr="00E35042" w:rsidRDefault="00E82317" w:rsidP="00E82317">
            <w:pPr>
              <w:ind w:left="-57" w:right="-57"/>
              <w:rPr>
                <w:rFonts w:eastAsia="Calibri" w:cs="Arial"/>
                <w:noProof/>
                <w:lang w:eastAsia="en-GB"/>
              </w:rPr>
            </w:pPr>
            <w:r w:rsidRPr="005F6163">
              <w:rPr>
                <w:rFonts w:eastAsia="Calibri" w:cs="Arial"/>
                <w:noProof/>
                <w:lang w:eastAsia="en-GB"/>
              </w:rPr>
              <w:t>Management measures for fishing activity are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091FCE86" w14:textId="77777777" w:rsidR="00E82317" w:rsidRDefault="00E82317" w:rsidP="00E82317">
            <w:pPr>
              <w:ind w:left="-57" w:right="-57"/>
              <w:rPr>
                <w:rFonts w:cs="Arial"/>
              </w:rPr>
            </w:pPr>
            <w:r w:rsidRPr="00E82317">
              <w:rPr>
                <w:rFonts w:cs="Arial"/>
              </w:rPr>
              <w:t>Partial</w:t>
            </w:r>
            <w:r w:rsidR="008447CC">
              <w:rPr>
                <w:rFonts w:cs="Arial"/>
              </w:rPr>
              <w:t>:</w:t>
            </w:r>
          </w:p>
          <w:p w14:paraId="16C2E29A" w14:textId="662B6D53" w:rsidR="008447CC" w:rsidRPr="00E82317" w:rsidRDefault="008447CC" w:rsidP="00E82317">
            <w:pPr>
              <w:ind w:left="-57" w:right="-57"/>
              <w:rPr>
                <w:rFonts w:eastAsia="Calibri" w:cs="Arial"/>
                <w:noProof/>
                <w:lang w:eastAsia="en-GB"/>
              </w:rPr>
            </w:pPr>
            <w:r w:rsidRPr="008447CC">
              <w:rPr>
                <w:rFonts w:eastAsia="Calibri" w:cs="Arial"/>
                <w:noProof/>
                <w:lang w:eastAsia="en-GB"/>
              </w:rPr>
              <w:t>Marine birds (site condition monitoring in place through Holm of Papa Westray SSSI, included in the latest seabird census (2021), to be included in future Site Condition Monitoring framework).</w:t>
            </w:r>
          </w:p>
        </w:tc>
        <w:tc>
          <w:tcPr>
            <w:tcW w:w="4111" w:type="dxa"/>
            <w:tcBorders>
              <w:top w:val="nil"/>
              <w:left w:val="single" w:sz="4" w:space="0" w:color="auto"/>
              <w:bottom w:val="single" w:sz="4" w:space="0" w:color="auto"/>
              <w:right w:val="single" w:sz="4" w:space="0" w:color="auto"/>
            </w:tcBorders>
            <w:shd w:val="clear" w:color="auto" w:fill="auto"/>
          </w:tcPr>
          <w:p w14:paraId="3DB7C363" w14:textId="77777777" w:rsidR="00E82317" w:rsidRDefault="00E82317" w:rsidP="00E82317">
            <w:pPr>
              <w:ind w:left="-57" w:right="-57"/>
              <w:rPr>
                <w:rFonts w:cs="Arial"/>
              </w:rPr>
            </w:pPr>
            <w:r w:rsidRPr="00E82317">
              <w:rPr>
                <w:rFonts w:cs="Arial"/>
              </w:rPr>
              <w:t>No</w:t>
            </w:r>
            <w:r w:rsidR="000A12D5">
              <w:rPr>
                <w:rFonts w:cs="Arial"/>
              </w:rPr>
              <w:t>:</w:t>
            </w:r>
          </w:p>
          <w:p w14:paraId="4D7BFE6B" w14:textId="4A362C07" w:rsidR="000A12D5" w:rsidRPr="00E82317" w:rsidRDefault="000A12D5" w:rsidP="00E82317">
            <w:pPr>
              <w:ind w:left="-57" w:right="-57"/>
              <w:rPr>
                <w:rFonts w:eastAsia="Calibri" w:cs="Arial"/>
                <w:noProof/>
                <w:lang w:eastAsia="en-GB"/>
              </w:rPr>
            </w:pPr>
            <w:r w:rsidRPr="000A12D5">
              <w:rPr>
                <w:rFonts w:eastAsia="Calibri" w:cs="Arial"/>
                <w:noProof/>
                <w:lang w:eastAsia="en-GB"/>
              </w:rPr>
              <w:t>Not assessed: Black guillemout</w:t>
            </w:r>
            <w:r>
              <w:rPr>
                <w:rFonts w:eastAsia="Calibri" w:cs="Arial"/>
                <w:noProof/>
                <w:lang w:eastAsia="en-GB"/>
              </w:rPr>
              <w:t>.</w:t>
            </w:r>
          </w:p>
        </w:tc>
      </w:tr>
      <w:tr w:rsidR="00E82317" w:rsidRPr="004C645A" w14:paraId="6EC2E892" w14:textId="77777777" w:rsidTr="00DF0C3A">
        <w:trPr>
          <w:trHeight w:val="994"/>
        </w:trPr>
        <w:tc>
          <w:tcPr>
            <w:tcW w:w="1532" w:type="dxa"/>
            <w:shd w:val="clear" w:color="auto" w:fill="auto"/>
          </w:tcPr>
          <w:p w14:paraId="22762CCE" w14:textId="54874B6C" w:rsidR="00E82317" w:rsidRDefault="00E82317" w:rsidP="00E82317">
            <w:pPr>
              <w:ind w:left="-113" w:right="-113"/>
              <w:rPr>
                <w:rFonts w:asciiTheme="minorHAnsi" w:eastAsia="Times New Roman" w:hAnsiTheme="minorHAnsi" w:cstheme="minorHAnsi"/>
                <w:lang w:eastAsia="en-GB"/>
              </w:rPr>
            </w:pPr>
            <w:r w:rsidRPr="004C645A">
              <w:rPr>
                <w:rFonts w:asciiTheme="minorHAnsi" w:eastAsia="Times New Roman" w:hAnsiTheme="minorHAnsi" w:cstheme="minorHAnsi"/>
                <w:color w:val="000000"/>
                <w:lang w:eastAsia="en-GB"/>
              </w:rPr>
              <w:t xml:space="preserve">Red Rocks and </w:t>
            </w:r>
            <w:proofErr w:type="spellStart"/>
            <w:r w:rsidRPr="004C645A">
              <w:rPr>
                <w:rFonts w:asciiTheme="minorHAnsi" w:eastAsia="Times New Roman" w:hAnsiTheme="minorHAnsi" w:cstheme="minorHAnsi"/>
                <w:color w:val="000000"/>
                <w:lang w:eastAsia="en-GB"/>
              </w:rPr>
              <w:t>Longay</w:t>
            </w:r>
            <w:proofErr w:type="spellEnd"/>
          </w:p>
        </w:tc>
        <w:tc>
          <w:tcPr>
            <w:tcW w:w="1984" w:type="dxa"/>
            <w:tcBorders>
              <w:top w:val="nil"/>
              <w:left w:val="single" w:sz="4" w:space="0" w:color="auto"/>
              <w:bottom w:val="single" w:sz="4" w:space="0" w:color="auto"/>
              <w:right w:val="single" w:sz="4" w:space="0" w:color="auto"/>
            </w:tcBorders>
            <w:shd w:val="clear" w:color="auto" w:fill="auto"/>
          </w:tcPr>
          <w:p w14:paraId="2AA1AE4F" w14:textId="40FF3BBC" w:rsidR="00E82317" w:rsidRPr="00DF6AEE" w:rsidRDefault="00E82317" w:rsidP="00E82317">
            <w:pPr>
              <w:ind w:left="-113" w:right="-113"/>
              <w:rPr>
                <w:rFonts w:asciiTheme="minorHAnsi" w:eastAsia="Calibri" w:hAnsiTheme="minorHAnsi" w:cstheme="minorHAnsi"/>
                <w:noProof/>
                <w:lang w:eastAsia="en-GB"/>
              </w:rPr>
            </w:pPr>
            <w:r w:rsidRPr="00DF6AEE">
              <w:rPr>
                <w:rFonts w:asciiTheme="minorHAnsi" w:hAnsiTheme="minorHAnsi" w:cstheme="minorHAnsi"/>
              </w:rPr>
              <w:t>Yes</w:t>
            </w:r>
          </w:p>
        </w:tc>
        <w:tc>
          <w:tcPr>
            <w:tcW w:w="3544" w:type="dxa"/>
            <w:tcBorders>
              <w:top w:val="nil"/>
              <w:left w:val="single" w:sz="4" w:space="0" w:color="auto"/>
              <w:bottom w:val="single" w:sz="4" w:space="0" w:color="auto"/>
              <w:right w:val="single" w:sz="4" w:space="0" w:color="auto"/>
            </w:tcBorders>
            <w:shd w:val="clear" w:color="auto" w:fill="auto"/>
          </w:tcPr>
          <w:p w14:paraId="7F59AB0D" w14:textId="77777777" w:rsidR="00E82317" w:rsidRDefault="00E82317" w:rsidP="00E82317">
            <w:pPr>
              <w:ind w:left="-57" w:right="-57"/>
              <w:rPr>
                <w:rFonts w:cs="Arial"/>
              </w:rPr>
            </w:pPr>
            <w:r w:rsidRPr="00E35042">
              <w:rPr>
                <w:rFonts w:cs="Arial"/>
              </w:rPr>
              <w:t>Yes</w:t>
            </w:r>
            <w:r>
              <w:rPr>
                <w:rFonts w:cs="Arial"/>
              </w:rPr>
              <w:t>:</w:t>
            </w:r>
          </w:p>
          <w:p w14:paraId="17A8CD84" w14:textId="7D67C233" w:rsidR="00E82317" w:rsidRPr="00E35042" w:rsidRDefault="00E82317" w:rsidP="00E82317">
            <w:pPr>
              <w:ind w:left="-57" w:right="-57"/>
              <w:rPr>
                <w:rFonts w:eastAsia="Calibri" w:cs="Arial"/>
                <w:noProof/>
                <w:lang w:eastAsia="en-GB"/>
              </w:rPr>
            </w:pPr>
            <w:r w:rsidRPr="005F6163">
              <w:rPr>
                <w:rFonts w:eastAsia="Calibri" w:cs="Arial"/>
                <w:noProof/>
                <w:lang w:eastAsia="en-GB"/>
              </w:rPr>
              <w:t xml:space="preserve">Permanent </w:t>
            </w:r>
            <w:r>
              <w:rPr>
                <w:rFonts w:eastAsia="Calibri" w:cs="Arial"/>
                <w:noProof/>
                <w:lang w:eastAsia="en-GB"/>
              </w:rPr>
              <w:t>m</w:t>
            </w:r>
            <w:r w:rsidRPr="005F6163">
              <w:rPr>
                <w:rFonts w:eastAsia="Calibri" w:cs="Arial"/>
                <w:noProof/>
                <w:lang w:eastAsia="en-GB"/>
              </w:rPr>
              <w:t xml:space="preserve">anagement measures </w:t>
            </w:r>
            <w:r>
              <w:rPr>
                <w:rFonts w:eastAsia="Calibri" w:cs="Arial"/>
                <w:noProof/>
                <w:lang w:eastAsia="en-GB"/>
              </w:rPr>
              <w:t>are in place (2022) (</w:t>
            </w:r>
            <w:r w:rsidRPr="0044518E">
              <w:rPr>
                <w:rFonts w:eastAsia="Calibri" w:cs="Arial"/>
                <w:noProof/>
                <w:lang w:eastAsia="en-GB"/>
              </w:rPr>
              <w:t>The Red Rocks and Longay Marine Conservation Order 2022</w:t>
            </w:r>
            <w:r>
              <w:rPr>
                <w:rFonts w:eastAsia="Calibri" w:cs="Arial"/>
                <w:noProof/>
                <w:lang w:eastAsia="en-GB"/>
              </w:rPr>
              <w:t xml:space="preserve">) which </w:t>
            </w:r>
            <w:r w:rsidRPr="005F6163">
              <w:rPr>
                <w:rFonts w:eastAsia="Calibri" w:cs="Arial"/>
                <w:noProof/>
                <w:lang w:eastAsia="en-GB"/>
              </w:rPr>
              <w:t xml:space="preserve">came into force </w:t>
            </w:r>
            <w:r>
              <w:rPr>
                <w:rFonts w:eastAsia="Calibri" w:cs="Arial"/>
                <w:noProof/>
                <w:lang w:eastAsia="en-GB"/>
              </w:rPr>
              <w:t xml:space="preserve">in </w:t>
            </w:r>
            <w:r w:rsidRPr="005F6163">
              <w:rPr>
                <w:rFonts w:eastAsia="Calibri" w:cs="Arial"/>
                <w:noProof/>
                <w:lang w:eastAsia="en-GB"/>
              </w:rPr>
              <w:t>2023</w:t>
            </w:r>
          </w:p>
        </w:tc>
        <w:tc>
          <w:tcPr>
            <w:tcW w:w="3260" w:type="dxa"/>
            <w:tcBorders>
              <w:top w:val="nil"/>
              <w:left w:val="single" w:sz="4" w:space="0" w:color="auto"/>
              <w:bottom w:val="single" w:sz="4" w:space="0" w:color="auto"/>
              <w:right w:val="single" w:sz="4" w:space="0" w:color="auto"/>
            </w:tcBorders>
            <w:shd w:val="clear" w:color="auto" w:fill="auto"/>
          </w:tcPr>
          <w:p w14:paraId="2526CE83" w14:textId="77777777" w:rsidR="00E82317" w:rsidRDefault="00E82317" w:rsidP="00E82317">
            <w:pPr>
              <w:ind w:left="-57" w:right="-57"/>
              <w:rPr>
                <w:rFonts w:cs="Arial"/>
              </w:rPr>
            </w:pPr>
            <w:r w:rsidRPr="00E82317">
              <w:rPr>
                <w:rFonts w:cs="Arial"/>
              </w:rPr>
              <w:t>Partial</w:t>
            </w:r>
            <w:r w:rsidR="008447CC">
              <w:rPr>
                <w:rFonts w:cs="Arial"/>
              </w:rPr>
              <w:t>:</w:t>
            </w:r>
          </w:p>
          <w:p w14:paraId="41E0F900" w14:textId="634B8E09" w:rsidR="008447CC" w:rsidRPr="00E82317" w:rsidRDefault="008447CC" w:rsidP="00E82317">
            <w:pPr>
              <w:ind w:left="-57" w:right="-57"/>
              <w:rPr>
                <w:rFonts w:eastAsia="Calibri" w:cs="Arial"/>
                <w:noProof/>
                <w:lang w:eastAsia="en-GB"/>
              </w:rPr>
            </w:pPr>
            <w:r w:rsidRPr="008447CC">
              <w:rPr>
                <w:rFonts w:eastAsia="Calibri" w:cs="Arial"/>
                <w:noProof/>
                <w:lang w:eastAsia="en-GB"/>
              </w:rPr>
              <w:t>Fish (monitoring is in the process of being implemented</w:t>
            </w:r>
            <w:r>
              <w:rPr>
                <w:rFonts w:eastAsia="Calibri" w:cs="Arial"/>
                <w:noProof/>
                <w:lang w:eastAsia="en-GB"/>
              </w:rPr>
              <w:t xml:space="preserve"> 2024</w:t>
            </w:r>
            <w:r w:rsidRPr="008447CC">
              <w:rPr>
                <w:rFonts w:eastAsia="Calibri" w:cs="Arial"/>
                <w:noProof/>
                <w:lang w:eastAsia="en-GB"/>
              </w:rPr>
              <w:t>).</w:t>
            </w:r>
          </w:p>
        </w:tc>
        <w:tc>
          <w:tcPr>
            <w:tcW w:w="4111" w:type="dxa"/>
            <w:tcBorders>
              <w:top w:val="nil"/>
              <w:left w:val="single" w:sz="4" w:space="0" w:color="auto"/>
              <w:bottom w:val="single" w:sz="4" w:space="0" w:color="auto"/>
              <w:right w:val="single" w:sz="4" w:space="0" w:color="auto"/>
            </w:tcBorders>
            <w:shd w:val="clear" w:color="auto" w:fill="auto"/>
          </w:tcPr>
          <w:p w14:paraId="7DB2AC72" w14:textId="77777777" w:rsidR="00E82317" w:rsidRDefault="00E82317" w:rsidP="00E82317">
            <w:pPr>
              <w:ind w:left="-57" w:right="-57"/>
              <w:rPr>
                <w:rFonts w:cs="Arial"/>
              </w:rPr>
            </w:pPr>
            <w:r w:rsidRPr="00E82317">
              <w:rPr>
                <w:rFonts w:cs="Arial"/>
              </w:rPr>
              <w:t>Yes</w:t>
            </w:r>
            <w:r w:rsidR="000A12D5">
              <w:rPr>
                <w:rFonts w:cs="Arial"/>
              </w:rPr>
              <w:t>:</w:t>
            </w:r>
          </w:p>
          <w:p w14:paraId="6EBD49BE" w14:textId="11390D06" w:rsidR="000A12D5" w:rsidRPr="00E82317" w:rsidRDefault="000A12D5" w:rsidP="00E82317">
            <w:pPr>
              <w:ind w:left="-57" w:right="-57"/>
              <w:rPr>
                <w:rFonts w:eastAsia="Calibri" w:cs="Arial"/>
                <w:noProof/>
                <w:lang w:eastAsia="en-GB"/>
              </w:rPr>
            </w:pPr>
            <w:r w:rsidRPr="000A12D5">
              <w:rPr>
                <w:rFonts w:eastAsia="Calibri" w:cs="Arial"/>
                <w:noProof/>
                <w:lang w:eastAsia="en-GB"/>
              </w:rPr>
              <w:t>Favourable: Flapper skate (2022)</w:t>
            </w:r>
          </w:p>
        </w:tc>
      </w:tr>
      <w:tr w:rsidR="00E82317" w:rsidRPr="004C645A" w14:paraId="15DF4F12" w14:textId="77777777" w:rsidTr="00DF0C3A">
        <w:trPr>
          <w:trHeight w:val="994"/>
        </w:trPr>
        <w:tc>
          <w:tcPr>
            <w:tcW w:w="1532" w:type="dxa"/>
          </w:tcPr>
          <w:p w14:paraId="621E923E" w14:textId="65653E41" w:rsidR="00E82317" w:rsidRDefault="00E82317" w:rsidP="00E82317">
            <w:pPr>
              <w:ind w:left="-113" w:right="-113"/>
              <w:rPr>
                <w:rFonts w:asciiTheme="minorHAnsi" w:eastAsia="Times New Roman" w:hAnsiTheme="minorHAnsi" w:cstheme="minorHAnsi"/>
                <w:lang w:eastAsia="en-GB"/>
              </w:rPr>
            </w:pPr>
            <w:r w:rsidRPr="004C645A">
              <w:rPr>
                <w:rFonts w:asciiTheme="minorHAnsi" w:eastAsia="Times New Roman" w:hAnsiTheme="minorHAnsi" w:cstheme="minorHAnsi"/>
                <w:color w:val="000000"/>
                <w:lang w:eastAsia="en-GB"/>
              </w:rPr>
              <w:lastRenderedPageBreak/>
              <w:t>Sea of the Hebrides</w:t>
            </w:r>
          </w:p>
        </w:tc>
        <w:tc>
          <w:tcPr>
            <w:tcW w:w="1984" w:type="dxa"/>
            <w:tcBorders>
              <w:top w:val="nil"/>
              <w:left w:val="single" w:sz="4" w:space="0" w:color="auto"/>
              <w:bottom w:val="single" w:sz="4" w:space="0" w:color="auto"/>
              <w:right w:val="single" w:sz="4" w:space="0" w:color="auto"/>
            </w:tcBorders>
            <w:shd w:val="clear" w:color="auto" w:fill="auto"/>
          </w:tcPr>
          <w:p w14:paraId="49DD3867" w14:textId="1AA3719E" w:rsidR="00E82317" w:rsidRPr="00DF6AEE" w:rsidRDefault="00E82317" w:rsidP="00E82317">
            <w:pPr>
              <w:ind w:left="-113" w:right="-113"/>
              <w:rPr>
                <w:rFonts w:asciiTheme="minorHAnsi" w:eastAsia="Calibri" w:hAnsiTheme="minorHAnsi" w:cstheme="minorHAnsi"/>
                <w:noProof/>
                <w:lang w:eastAsia="en-GB"/>
              </w:rPr>
            </w:pPr>
            <w:r w:rsidRPr="00DF6AEE">
              <w:rPr>
                <w:rFonts w:asciiTheme="minorHAnsi" w:hAnsiTheme="minorHAnsi" w:cstheme="minorHAnsi"/>
                <w:color w:val="000000"/>
              </w:rPr>
              <w:t>Yes</w:t>
            </w:r>
          </w:p>
        </w:tc>
        <w:tc>
          <w:tcPr>
            <w:tcW w:w="3544" w:type="dxa"/>
            <w:tcBorders>
              <w:top w:val="nil"/>
              <w:left w:val="single" w:sz="4" w:space="0" w:color="auto"/>
              <w:bottom w:val="single" w:sz="4" w:space="0" w:color="auto"/>
              <w:right w:val="single" w:sz="4" w:space="0" w:color="auto"/>
            </w:tcBorders>
            <w:shd w:val="clear" w:color="auto" w:fill="auto"/>
          </w:tcPr>
          <w:p w14:paraId="69540456" w14:textId="00EA9AD7" w:rsidR="00E82317" w:rsidRDefault="00E82317" w:rsidP="00E82317">
            <w:pPr>
              <w:ind w:left="-57" w:right="-57"/>
              <w:rPr>
                <w:rFonts w:cs="Arial"/>
              </w:rPr>
            </w:pPr>
            <w:r w:rsidRPr="00E35042">
              <w:rPr>
                <w:rFonts w:cs="Arial"/>
              </w:rPr>
              <w:t>Partial</w:t>
            </w:r>
            <w:r>
              <w:rPr>
                <w:rFonts w:cs="Arial"/>
              </w:rPr>
              <w:t>:</w:t>
            </w:r>
          </w:p>
          <w:p w14:paraId="46C9A621" w14:textId="6237962A" w:rsidR="00E82317" w:rsidRPr="00E35042" w:rsidRDefault="00E82317" w:rsidP="00E82317">
            <w:pPr>
              <w:ind w:left="-57" w:right="-57"/>
              <w:rPr>
                <w:rFonts w:eastAsia="Calibri" w:cs="Arial"/>
                <w:noProof/>
                <w:lang w:eastAsia="en-GB"/>
              </w:rPr>
            </w:pPr>
            <w:r w:rsidRPr="0044518E">
              <w:rPr>
                <w:rFonts w:eastAsia="Calibri" w:cs="Arial"/>
                <w:noProof/>
                <w:lang w:eastAsia="en-GB"/>
              </w:rPr>
              <w:t>Management measures for fishing activity are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404F7263" w14:textId="77777777" w:rsidR="00E82317" w:rsidRDefault="00E82317" w:rsidP="00E82317">
            <w:pPr>
              <w:ind w:left="-57" w:right="-57"/>
              <w:rPr>
                <w:rFonts w:cs="Arial"/>
                <w:color w:val="000000"/>
              </w:rPr>
            </w:pPr>
            <w:r w:rsidRPr="00E82317">
              <w:rPr>
                <w:rFonts w:cs="Arial"/>
                <w:color w:val="000000"/>
              </w:rPr>
              <w:t>Partial</w:t>
            </w:r>
            <w:r w:rsidR="008447CC">
              <w:rPr>
                <w:rFonts w:cs="Arial"/>
                <w:color w:val="000000"/>
              </w:rPr>
              <w:t>:</w:t>
            </w:r>
          </w:p>
          <w:p w14:paraId="40F70A3E" w14:textId="0659E191" w:rsidR="008447CC" w:rsidRPr="00E82317" w:rsidRDefault="008447CC" w:rsidP="00E82317">
            <w:pPr>
              <w:ind w:left="-57" w:right="-57"/>
              <w:rPr>
                <w:rFonts w:eastAsia="Calibri" w:cs="Arial"/>
                <w:noProof/>
                <w:lang w:eastAsia="en-GB"/>
              </w:rPr>
            </w:pPr>
            <w:r w:rsidRPr="008447CC">
              <w:rPr>
                <w:rFonts w:eastAsia="Calibri" w:cs="Arial"/>
                <w:noProof/>
                <w:lang w:eastAsia="en-GB"/>
              </w:rPr>
              <w:t>Marine mammals (baseline monitoring by HWDT. Wider seas context will be delivered under a UK-wide marine mammal monitoring programme). Fish (</w:t>
            </w:r>
            <w:r>
              <w:rPr>
                <w:rFonts w:eastAsia="Calibri" w:cs="Arial"/>
                <w:noProof/>
                <w:lang w:eastAsia="en-GB"/>
              </w:rPr>
              <w:t>b</w:t>
            </w:r>
            <w:r w:rsidRPr="008447CC">
              <w:rPr>
                <w:rFonts w:eastAsia="Calibri" w:cs="Arial"/>
                <w:noProof/>
                <w:lang w:eastAsia="en-GB"/>
              </w:rPr>
              <w:t xml:space="preserve">asking shark </w:t>
            </w:r>
            <w:r>
              <w:rPr>
                <w:rFonts w:eastAsia="Calibri" w:cs="Arial"/>
                <w:noProof/>
                <w:lang w:eastAsia="en-GB"/>
              </w:rPr>
              <w:t>tagging research</w:t>
            </w:r>
            <w:r w:rsidRPr="008447CC">
              <w:rPr>
                <w:rFonts w:eastAsia="Calibri" w:cs="Arial"/>
                <w:noProof/>
                <w:lang w:eastAsia="en-GB"/>
              </w:rPr>
              <w:t>)</w:t>
            </w:r>
          </w:p>
        </w:tc>
        <w:tc>
          <w:tcPr>
            <w:tcW w:w="4111" w:type="dxa"/>
            <w:tcBorders>
              <w:top w:val="nil"/>
              <w:left w:val="single" w:sz="4" w:space="0" w:color="auto"/>
              <w:bottom w:val="single" w:sz="4" w:space="0" w:color="auto"/>
              <w:right w:val="single" w:sz="4" w:space="0" w:color="auto"/>
            </w:tcBorders>
            <w:shd w:val="clear" w:color="auto" w:fill="auto"/>
          </w:tcPr>
          <w:p w14:paraId="25C61591" w14:textId="77777777" w:rsidR="00E82317" w:rsidRDefault="00E82317" w:rsidP="00E82317">
            <w:pPr>
              <w:ind w:left="-57" w:right="-57"/>
              <w:rPr>
                <w:rFonts w:cs="Arial"/>
              </w:rPr>
            </w:pPr>
            <w:r w:rsidRPr="00E82317">
              <w:rPr>
                <w:rFonts w:cs="Arial"/>
              </w:rPr>
              <w:t>Yes</w:t>
            </w:r>
            <w:r w:rsidR="000A12D5">
              <w:rPr>
                <w:rFonts w:cs="Arial"/>
              </w:rPr>
              <w:t>:</w:t>
            </w:r>
          </w:p>
          <w:p w14:paraId="6050C696" w14:textId="7C8ADF33" w:rsidR="000A12D5" w:rsidRPr="00E82317" w:rsidRDefault="000A12D5" w:rsidP="00E82317">
            <w:pPr>
              <w:ind w:left="-57" w:right="-57"/>
              <w:rPr>
                <w:rFonts w:eastAsia="Calibri" w:cs="Arial"/>
                <w:noProof/>
                <w:lang w:eastAsia="en-GB"/>
              </w:rPr>
            </w:pPr>
            <w:r w:rsidRPr="000A12D5">
              <w:rPr>
                <w:rFonts w:eastAsia="Calibri" w:cs="Arial"/>
                <w:noProof/>
                <w:lang w:eastAsia="en-GB"/>
              </w:rPr>
              <w:t>Favourable: Basking shark (2019), Minke whale (2019), Fronts (2019).</w:t>
            </w:r>
          </w:p>
        </w:tc>
      </w:tr>
      <w:tr w:rsidR="00E82317" w:rsidRPr="004C645A" w14:paraId="0895D99D" w14:textId="77777777" w:rsidTr="00DF0C3A">
        <w:trPr>
          <w:trHeight w:val="994"/>
        </w:trPr>
        <w:tc>
          <w:tcPr>
            <w:tcW w:w="1532" w:type="dxa"/>
          </w:tcPr>
          <w:p w14:paraId="1B7009D0" w14:textId="78124383" w:rsidR="00E82317" w:rsidRDefault="00E82317" w:rsidP="00E82317">
            <w:pPr>
              <w:ind w:left="-113" w:right="-113"/>
              <w:rPr>
                <w:rFonts w:asciiTheme="minorHAnsi" w:eastAsia="Times New Roman" w:hAnsiTheme="minorHAnsi" w:cstheme="minorHAnsi"/>
                <w:lang w:eastAsia="en-GB"/>
              </w:rPr>
            </w:pPr>
            <w:proofErr w:type="spellStart"/>
            <w:r w:rsidRPr="004C645A">
              <w:rPr>
                <w:rFonts w:asciiTheme="minorHAnsi" w:eastAsia="Times New Roman" w:hAnsiTheme="minorHAnsi" w:cstheme="minorHAnsi"/>
                <w:color w:val="000000"/>
                <w:lang w:eastAsia="en-GB"/>
              </w:rPr>
              <w:t>Shiant</w:t>
            </w:r>
            <w:proofErr w:type="spellEnd"/>
            <w:r w:rsidRPr="004C645A">
              <w:rPr>
                <w:rFonts w:asciiTheme="minorHAnsi" w:eastAsia="Times New Roman" w:hAnsiTheme="minorHAnsi" w:cstheme="minorHAnsi"/>
                <w:color w:val="000000"/>
                <w:lang w:eastAsia="en-GB"/>
              </w:rPr>
              <w:t xml:space="preserve"> East Bank</w:t>
            </w:r>
          </w:p>
        </w:tc>
        <w:tc>
          <w:tcPr>
            <w:tcW w:w="1984" w:type="dxa"/>
            <w:tcBorders>
              <w:top w:val="nil"/>
              <w:left w:val="single" w:sz="4" w:space="0" w:color="auto"/>
              <w:bottom w:val="single" w:sz="4" w:space="0" w:color="auto"/>
              <w:right w:val="single" w:sz="4" w:space="0" w:color="auto"/>
            </w:tcBorders>
            <w:shd w:val="clear" w:color="auto" w:fill="auto"/>
          </w:tcPr>
          <w:p w14:paraId="343529A9" w14:textId="0B4A7778" w:rsidR="00E82317" w:rsidRPr="00DF6AEE" w:rsidRDefault="00E82317" w:rsidP="00E82317">
            <w:pPr>
              <w:ind w:left="-113" w:right="-113"/>
              <w:rPr>
                <w:rFonts w:asciiTheme="minorHAnsi" w:eastAsia="Calibri" w:hAnsiTheme="minorHAnsi" w:cstheme="minorHAnsi"/>
                <w:noProof/>
                <w:lang w:eastAsia="en-GB"/>
              </w:rPr>
            </w:pPr>
            <w:r w:rsidRPr="00DF6AEE">
              <w:rPr>
                <w:rFonts w:asciiTheme="minorHAnsi" w:hAnsiTheme="minorHAnsi" w:cstheme="minorHAnsi"/>
                <w:color w:val="000000"/>
              </w:rPr>
              <w:t>Yes</w:t>
            </w:r>
          </w:p>
        </w:tc>
        <w:tc>
          <w:tcPr>
            <w:tcW w:w="3544" w:type="dxa"/>
            <w:tcBorders>
              <w:top w:val="nil"/>
              <w:left w:val="single" w:sz="4" w:space="0" w:color="auto"/>
              <w:bottom w:val="single" w:sz="4" w:space="0" w:color="auto"/>
              <w:right w:val="single" w:sz="4" w:space="0" w:color="auto"/>
            </w:tcBorders>
            <w:shd w:val="clear" w:color="auto" w:fill="auto"/>
          </w:tcPr>
          <w:p w14:paraId="028387EC" w14:textId="77777777" w:rsidR="00E82317" w:rsidRDefault="00E82317" w:rsidP="00E82317">
            <w:pPr>
              <w:ind w:left="-57" w:right="-57"/>
              <w:rPr>
                <w:rFonts w:cs="Arial"/>
              </w:rPr>
            </w:pPr>
            <w:r w:rsidRPr="00E35042">
              <w:rPr>
                <w:rFonts w:cs="Arial"/>
              </w:rPr>
              <w:t>Partial</w:t>
            </w:r>
            <w:r>
              <w:rPr>
                <w:rFonts w:cs="Arial"/>
              </w:rPr>
              <w:t>:</w:t>
            </w:r>
          </w:p>
          <w:p w14:paraId="768BFB9A" w14:textId="31483C09" w:rsidR="00E82317" w:rsidRPr="00E35042" w:rsidRDefault="00E82317" w:rsidP="00E82317">
            <w:pPr>
              <w:ind w:left="-57" w:right="-57"/>
              <w:rPr>
                <w:rFonts w:eastAsia="Calibri" w:cs="Arial"/>
                <w:noProof/>
                <w:lang w:eastAsia="en-GB"/>
              </w:rPr>
            </w:pPr>
            <w:r w:rsidRPr="0044518E">
              <w:rPr>
                <w:rFonts w:eastAsia="Calibri" w:cs="Arial"/>
                <w:noProof/>
                <w:lang w:eastAsia="en-GB"/>
              </w:rPr>
              <w:t>Management measures for fishing activity are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3A56DD9A" w14:textId="77777777" w:rsidR="00E82317" w:rsidRDefault="00E82317" w:rsidP="00E82317">
            <w:pPr>
              <w:ind w:left="-57" w:right="-57"/>
              <w:rPr>
                <w:rFonts w:cs="Arial"/>
                <w:color w:val="000000"/>
              </w:rPr>
            </w:pPr>
            <w:r w:rsidRPr="00E82317">
              <w:rPr>
                <w:rFonts w:cs="Arial"/>
                <w:color w:val="000000"/>
              </w:rPr>
              <w:t>Partial</w:t>
            </w:r>
            <w:r w:rsidR="008447CC">
              <w:rPr>
                <w:rFonts w:cs="Arial"/>
                <w:color w:val="000000"/>
              </w:rPr>
              <w:t>:</w:t>
            </w:r>
          </w:p>
          <w:p w14:paraId="73404086" w14:textId="19B1D52F" w:rsidR="008447CC" w:rsidRPr="00E82317" w:rsidRDefault="008447CC" w:rsidP="00E82317">
            <w:pPr>
              <w:ind w:left="-57" w:right="-57"/>
              <w:rPr>
                <w:rFonts w:eastAsia="Calibri" w:cs="Arial"/>
                <w:noProof/>
                <w:lang w:eastAsia="en-GB"/>
              </w:rPr>
            </w:pPr>
            <w:r w:rsidRPr="008447CC">
              <w:rPr>
                <w:rFonts w:eastAsia="Calibri" w:cs="Arial"/>
                <w:noProof/>
                <w:lang w:eastAsia="en-GB"/>
              </w:rPr>
              <w:t>Benthic habitats (last monitored in 2013).</w:t>
            </w:r>
          </w:p>
        </w:tc>
        <w:tc>
          <w:tcPr>
            <w:tcW w:w="4111" w:type="dxa"/>
            <w:tcBorders>
              <w:top w:val="nil"/>
              <w:left w:val="single" w:sz="4" w:space="0" w:color="auto"/>
              <w:bottom w:val="single" w:sz="4" w:space="0" w:color="auto"/>
              <w:right w:val="single" w:sz="4" w:space="0" w:color="auto"/>
            </w:tcBorders>
            <w:shd w:val="clear" w:color="auto" w:fill="auto"/>
          </w:tcPr>
          <w:p w14:paraId="3892711E" w14:textId="77777777" w:rsidR="00E82317" w:rsidRDefault="00E82317" w:rsidP="00E82317">
            <w:pPr>
              <w:ind w:left="-57" w:right="-57"/>
              <w:rPr>
                <w:rFonts w:cs="Arial"/>
              </w:rPr>
            </w:pPr>
            <w:r w:rsidRPr="00E82317">
              <w:rPr>
                <w:rFonts w:cs="Arial"/>
              </w:rPr>
              <w:t>Yes</w:t>
            </w:r>
            <w:r w:rsidR="000A12D5">
              <w:rPr>
                <w:rFonts w:cs="Arial"/>
              </w:rPr>
              <w:t>:</w:t>
            </w:r>
          </w:p>
          <w:p w14:paraId="02F83F02" w14:textId="7D611B65" w:rsidR="000A12D5" w:rsidRPr="00E82317" w:rsidRDefault="000A12D5" w:rsidP="00E82317">
            <w:pPr>
              <w:ind w:left="-57" w:right="-57"/>
              <w:rPr>
                <w:rFonts w:eastAsia="Calibri" w:cs="Arial"/>
                <w:noProof/>
                <w:lang w:eastAsia="en-GB"/>
              </w:rPr>
            </w:pPr>
            <w:r w:rsidRPr="000A12D5">
              <w:rPr>
                <w:rFonts w:eastAsia="Calibri" w:cs="Arial"/>
                <w:noProof/>
                <w:lang w:eastAsia="en-GB"/>
              </w:rPr>
              <w:t>Favourable: Circalittoral sands and mixed sediment communities (2019), Northern sea fan and sponge communities (2019), Shelf banks and mounds (2019).</w:t>
            </w:r>
          </w:p>
        </w:tc>
      </w:tr>
      <w:tr w:rsidR="00E82317" w:rsidRPr="004C645A" w14:paraId="6ADA4D09" w14:textId="77777777" w:rsidTr="00DF0C3A">
        <w:trPr>
          <w:trHeight w:val="994"/>
        </w:trPr>
        <w:tc>
          <w:tcPr>
            <w:tcW w:w="1532" w:type="dxa"/>
          </w:tcPr>
          <w:p w14:paraId="288575FB" w14:textId="53CA4116" w:rsidR="00E82317" w:rsidRPr="004C645A" w:rsidRDefault="00E82317" w:rsidP="00E82317">
            <w:pPr>
              <w:ind w:left="-113" w:right="-113"/>
              <w:rPr>
                <w:rFonts w:asciiTheme="minorHAnsi" w:eastAsia="Times New Roman" w:hAnsiTheme="minorHAnsi" w:cstheme="minorHAnsi"/>
                <w:color w:val="000000"/>
                <w:lang w:eastAsia="en-GB"/>
              </w:rPr>
            </w:pPr>
            <w:r w:rsidRPr="004C645A">
              <w:rPr>
                <w:rFonts w:asciiTheme="minorHAnsi" w:eastAsia="Times New Roman" w:hAnsiTheme="minorHAnsi" w:cstheme="minorHAnsi"/>
                <w:lang w:eastAsia="en-GB"/>
              </w:rPr>
              <w:t>Small Isles</w:t>
            </w:r>
          </w:p>
        </w:tc>
        <w:tc>
          <w:tcPr>
            <w:tcW w:w="1984" w:type="dxa"/>
            <w:tcBorders>
              <w:top w:val="nil"/>
              <w:left w:val="single" w:sz="4" w:space="0" w:color="auto"/>
              <w:bottom w:val="single" w:sz="4" w:space="0" w:color="auto"/>
              <w:right w:val="single" w:sz="4" w:space="0" w:color="auto"/>
            </w:tcBorders>
            <w:shd w:val="clear" w:color="auto" w:fill="auto"/>
          </w:tcPr>
          <w:p w14:paraId="230BE60B" w14:textId="30308AFB" w:rsidR="00E82317" w:rsidRPr="00DF6AEE" w:rsidRDefault="00E82317" w:rsidP="00E82317">
            <w:pPr>
              <w:ind w:left="-113" w:right="-113"/>
              <w:rPr>
                <w:rFonts w:asciiTheme="minorHAnsi" w:eastAsia="Calibri" w:hAnsiTheme="minorHAnsi" w:cstheme="minorHAnsi"/>
                <w:noProof/>
                <w:lang w:eastAsia="en-GB"/>
              </w:rPr>
            </w:pPr>
            <w:r>
              <w:rPr>
                <w:rFonts w:asciiTheme="minorHAnsi" w:hAnsiTheme="minorHAnsi" w:cstheme="minorHAnsi"/>
              </w:rPr>
              <w:t>Yes</w:t>
            </w:r>
          </w:p>
        </w:tc>
        <w:tc>
          <w:tcPr>
            <w:tcW w:w="3544" w:type="dxa"/>
            <w:tcBorders>
              <w:top w:val="nil"/>
              <w:left w:val="single" w:sz="4" w:space="0" w:color="auto"/>
              <w:bottom w:val="single" w:sz="4" w:space="0" w:color="auto"/>
              <w:right w:val="single" w:sz="4" w:space="0" w:color="auto"/>
            </w:tcBorders>
            <w:shd w:val="clear" w:color="auto" w:fill="auto"/>
          </w:tcPr>
          <w:p w14:paraId="05874713" w14:textId="77777777" w:rsidR="00E82317" w:rsidRDefault="00E82317" w:rsidP="00E82317">
            <w:pPr>
              <w:ind w:left="-57" w:right="-57"/>
              <w:rPr>
                <w:rFonts w:cs="Arial"/>
              </w:rPr>
            </w:pPr>
            <w:r w:rsidRPr="00E35042">
              <w:rPr>
                <w:rFonts w:cs="Arial"/>
              </w:rPr>
              <w:t>Partial</w:t>
            </w:r>
            <w:r>
              <w:rPr>
                <w:rFonts w:cs="Arial"/>
              </w:rPr>
              <w:t>:</w:t>
            </w:r>
          </w:p>
          <w:p w14:paraId="1A84EEE4" w14:textId="7F60FE13" w:rsidR="00E82317" w:rsidRPr="00E35042" w:rsidRDefault="00E82317" w:rsidP="00E82317">
            <w:pPr>
              <w:ind w:left="-57" w:right="-57"/>
              <w:rPr>
                <w:rFonts w:eastAsia="Calibri" w:cs="Arial"/>
                <w:noProof/>
                <w:lang w:eastAsia="en-GB"/>
              </w:rPr>
            </w:pPr>
            <w:r w:rsidRPr="0044518E">
              <w:rPr>
                <w:rFonts w:eastAsia="Calibri" w:cs="Arial"/>
                <w:noProof/>
                <w:lang w:eastAsia="en-GB"/>
              </w:rPr>
              <w:t>Management measures for fishing activity are planned for consultation in 2025.</w:t>
            </w:r>
          </w:p>
        </w:tc>
        <w:tc>
          <w:tcPr>
            <w:tcW w:w="3260" w:type="dxa"/>
            <w:tcBorders>
              <w:top w:val="nil"/>
              <w:left w:val="single" w:sz="4" w:space="0" w:color="auto"/>
              <w:bottom w:val="single" w:sz="4" w:space="0" w:color="auto"/>
              <w:right w:val="single" w:sz="4" w:space="0" w:color="auto"/>
            </w:tcBorders>
            <w:shd w:val="clear" w:color="auto" w:fill="auto"/>
          </w:tcPr>
          <w:p w14:paraId="2BDD0409" w14:textId="77777777" w:rsidR="00E82317" w:rsidRDefault="00E82317" w:rsidP="00E82317">
            <w:pPr>
              <w:ind w:left="-57" w:right="-57"/>
              <w:rPr>
                <w:rFonts w:cs="Arial"/>
              </w:rPr>
            </w:pPr>
            <w:r w:rsidRPr="00E82317">
              <w:rPr>
                <w:rFonts w:cs="Arial"/>
              </w:rPr>
              <w:t>Partial</w:t>
            </w:r>
            <w:r w:rsidR="008447CC">
              <w:rPr>
                <w:rFonts w:cs="Arial"/>
              </w:rPr>
              <w:t>:</w:t>
            </w:r>
          </w:p>
          <w:p w14:paraId="78CD71D3" w14:textId="38454B10" w:rsidR="008447CC" w:rsidRPr="00E82317" w:rsidRDefault="008447CC" w:rsidP="00E82317">
            <w:pPr>
              <w:ind w:left="-57" w:right="-57"/>
              <w:rPr>
                <w:rFonts w:eastAsia="Calibri" w:cs="Arial"/>
                <w:noProof/>
                <w:lang w:eastAsia="en-GB"/>
              </w:rPr>
            </w:pPr>
            <w:r w:rsidRPr="008447CC">
              <w:rPr>
                <w:rFonts w:eastAsia="Calibri" w:cs="Arial"/>
                <w:noProof/>
                <w:lang w:eastAsia="en-GB"/>
              </w:rPr>
              <w:t>Benthic habitats (last monitored in 2022).  Marine birds  (Black guillemot included in the latest seabird census (2021), to be included in future under the Site Condition Monitoring framework).</w:t>
            </w:r>
          </w:p>
        </w:tc>
        <w:tc>
          <w:tcPr>
            <w:tcW w:w="4111" w:type="dxa"/>
            <w:tcBorders>
              <w:top w:val="nil"/>
              <w:left w:val="single" w:sz="4" w:space="0" w:color="auto"/>
              <w:bottom w:val="single" w:sz="4" w:space="0" w:color="auto"/>
              <w:right w:val="single" w:sz="4" w:space="0" w:color="auto"/>
            </w:tcBorders>
            <w:shd w:val="clear" w:color="auto" w:fill="auto"/>
          </w:tcPr>
          <w:p w14:paraId="1560BDB4" w14:textId="77777777" w:rsidR="00E82317" w:rsidRDefault="00E82317" w:rsidP="00E82317">
            <w:pPr>
              <w:ind w:left="-57" w:right="-57"/>
              <w:rPr>
                <w:rFonts w:cs="Arial"/>
              </w:rPr>
            </w:pPr>
            <w:r w:rsidRPr="00E82317">
              <w:rPr>
                <w:rFonts w:cs="Arial"/>
              </w:rPr>
              <w:t>Partial</w:t>
            </w:r>
            <w:r w:rsidR="000A12D5">
              <w:rPr>
                <w:rFonts w:cs="Arial"/>
              </w:rPr>
              <w:t>:</w:t>
            </w:r>
          </w:p>
          <w:p w14:paraId="7C94930D" w14:textId="1E403F1E" w:rsidR="000A12D5" w:rsidRPr="00E82317" w:rsidRDefault="000A12D5" w:rsidP="00E82317">
            <w:pPr>
              <w:ind w:left="-57" w:right="-57"/>
              <w:rPr>
                <w:rFonts w:eastAsia="Calibri" w:cs="Arial"/>
                <w:noProof/>
                <w:lang w:eastAsia="en-GB"/>
              </w:rPr>
            </w:pPr>
            <w:r w:rsidRPr="000A12D5">
              <w:rPr>
                <w:rFonts w:eastAsia="Calibri" w:cs="Arial"/>
                <w:noProof/>
                <w:lang w:eastAsia="en-GB"/>
              </w:rPr>
              <w:t>Favourable:Burrowed mud,Circalittoral sand and mud communities,Fan mussel aggregations,Horse mussel beds,Northern feather star aggregations on etc., Northern sea fan and sponge communities,White cluster anemones (2014).Not assessed: Black guillemot.</w:t>
            </w:r>
          </w:p>
        </w:tc>
      </w:tr>
      <w:tr w:rsidR="00E82317" w:rsidRPr="004C645A" w14:paraId="52497E3C" w14:textId="77777777" w:rsidTr="00DF0C3A">
        <w:trPr>
          <w:trHeight w:val="994"/>
        </w:trPr>
        <w:tc>
          <w:tcPr>
            <w:tcW w:w="1532" w:type="dxa"/>
            <w:shd w:val="clear" w:color="auto" w:fill="auto"/>
          </w:tcPr>
          <w:p w14:paraId="2E52EF07" w14:textId="687CB623" w:rsidR="00E82317" w:rsidRPr="004C645A" w:rsidRDefault="00E82317" w:rsidP="00E82317">
            <w:pPr>
              <w:ind w:left="-113" w:right="-113"/>
              <w:rPr>
                <w:rFonts w:asciiTheme="minorHAnsi" w:eastAsia="Times New Roman" w:hAnsiTheme="minorHAnsi" w:cstheme="minorHAnsi"/>
                <w:lang w:eastAsia="en-GB"/>
              </w:rPr>
            </w:pPr>
            <w:r w:rsidRPr="004C645A">
              <w:rPr>
                <w:rFonts w:asciiTheme="minorHAnsi" w:eastAsia="Times New Roman" w:hAnsiTheme="minorHAnsi" w:cstheme="minorHAnsi"/>
                <w:lang w:eastAsia="en-GB"/>
              </w:rPr>
              <w:t>South Arran</w:t>
            </w:r>
          </w:p>
        </w:tc>
        <w:tc>
          <w:tcPr>
            <w:tcW w:w="1984" w:type="dxa"/>
            <w:tcBorders>
              <w:top w:val="nil"/>
              <w:left w:val="single" w:sz="4" w:space="0" w:color="auto"/>
              <w:bottom w:val="single" w:sz="4" w:space="0" w:color="auto"/>
              <w:right w:val="single" w:sz="4" w:space="0" w:color="auto"/>
            </w:tcBorders>
            <w:shd w:val="clear" w:color="auto" w:fill="auto"/>
          </w:tcPr>
          <w:p w14:paraId="3EA8A287" w14:textId="23B823C1" w:rsidR="00E82317" w:rsidRPr="00DF6AEE" w:rsidRDefault="00E82317" w:rsidP="00E82317">
            <w:pPr>
              <w:ind w:left="-113" w:right="-113"/>
              <w:rPr>
                <w:rFonts w:asciiTheme="minorHAnsi" w:eastAsia="Calibri" w:hAnsiTheme="minorHAnsi" w:cstheme="minorHAnsi"/>
                <w:noProof/>
                <w:sz w:val="24"/>
                <w:szCs w:val="24"/>
                <w:lang w:eastAsia="en-GB"/>
              </w:rPr>
            </w:pPr>
            <w:r w:rsidRPr="00DF6AEE">
              <w:rPr>
                <w:rFonts w:asciiTheme="minorHAnsi" w:hAnsiTheme="minorHAnsi" w:cstheme="minorHAnsi"/>
                <w:sz w:val="24"/>
                <w:szCs w:val="24"/>
              </w:rPr>
              <w:t>Yes</w:t>
            </w:r>
          </w:p>
        </w:tc>
        <w:tc>
          <w:tcPr>
            <w:tcW w:w="3544" w:type="dxa"/>
            <w:tcBorders>
              <w:top w:val="nil"/>
              <w:left w:val="single" w:sz="4" w:space="0" w:color="auto"/>
              <w:bottom w:val="single" w:sz="4" w:space="0" w:color="auto"/>
              <w:right w:val="single" w:sz="4" w:space="0" w:color="auto"/>
            </w:tcBorders>
            <w:shd w:val="clear" w:color="auto" w:fill="auto"/>
          </w:tcPr>
          <w:p w14:paraId="27569021" w14:textId="77777777" w:rsidR="00E82317" w:rsidRDefault="00E82317" w:rsidP="00E82317">
            <w:pPr>
              <w:ind w:left="-57" w:right="-57"/>
              <w:rPr>
                <w:rFonts w:cs="Arial"/>
              </w:rPr>
            </w:pPr>
            <w:r w:rsidRPr="00E35042">
              <w:rPr>
                <w:rFonts w:cs="Arial"/>
              </w:rPr>
              <w:t>Yes</w:t>
            </w:r>
            <w:r>
              <w:rPr>
                <w:rFonts w:cs="Arial"/>
              </w:rPr>
              <w:t>:</w:t>
            </w:r>
          </w:p>
          <w:p w14:paraId="666FFDB7" w14:textId="7A1AEF3F" w:rsidR="00E82317" w:rsidRPr="00E35042" w:rsidRDefault="00E82317" w:rsidP="00E82317">
            <w:pPr>
              <w:ind w:left="-57" w:right="-57"/>
              <w:rPr>
                <w:rFonts w:eastAsia="Calibri" w:cs="Arial"/>
                <w:noProof/>
                <w:lang w:eastAsia="en-GB"/>
              </w:rPr>
            </w:pPr>
            <w:r w:rsidRPr="0044518E">
              <w:rPr>
                <w:rFonts w:cs="Arial"/>
              </w:rPr>
              <w:t>Management measures for fishing activities are in place -The South Arran Marine Conservation Order 2015 which came into force in 2016.</w:t>
            </w:r>
          </w:p>
        </w:tc>
        <w:tc>
          <w:tcPr>
            <w:tcW w:w="3260" w:type="dxa"/>
            <w:tcBorders>
              <w:top w:val="nil"/>
              <w:left w:val="single" w:sz="4" w:space="0" w:color="auto"/>
              <w:bottom w:val="single" w:sz="4" w:space="0" w:color="auto"/>
              <w:right w:val="single" w:sz="4" w:space="0" w:color="auto"/>
            </w:tcBorders>
            <w:shd w:val="clear" w:color="auto" w:fill="auto"/>
          </w:tcPr>
          <w:p w14:paraId="5C259E07" w14:textId="77777777" w:rsidR="00E82317" w:rsidRDefault="00E82317" w:rsidP="00E82317">
            <w:pPr>
              <w:ind w:left="-57" w:right="-57"/>
              <w:rPr>
                <w:rFonts w:cs="Arial"/>
              </w:rPr>
            </w:pPr>
            <w:r w:rsidRPr="00E82317">
              <w:rPr>
                <w:rFonts w:cs="Arial"/>
              </w:rPr>
              <w:t>Partial</w:t>
            </w:r>
            <w:r w:rsidR="008447CC">
              <w:rPr>
                <w:rFonts w:cs="Arial"/>
              </w:rPr>
              <w:t>:</w:t>
            </w:r>
          </w:p>
          <w:p w14:paraId="71654C2A" w14:textId="13D38C04" w:rsidR="008447CC" w:rsidRPr="00E82317" w:rsidRDefault="008447CC" w:rsidP="00E82317">
            <w:pPr>
              <w:ind w:left="-57" w:right="-57"/>
              <w:rPr>
                <w:rFonts w:eastAsia="Calibri" w:cs="Arial"/>
                <w:noProof/>
                <w:lang w:eastAsia="en-GB"/>
              </w:rPr>
            </w:pPr>
            <w:r w:rsidRPr="008447CC">
              <w:rPr>
                <w:rFonts w:eastAsia="Calibri" w:cs="Arial"/>
                <w:noProof/>
                <w:lang w:eastAsia="en-GB"/>
              </w:rPr>
              <w:t>Benthic habitats (last monitored in 2023).</w:t>
            </w:r>
          </w:p>
        </w:tc>
        <w:tc>
          <w:tcPr>
            <w:tcW w:w="4111" w:type="dxa"/>
            <w:tcBorders>
              <w:top w:val="nil"/>
              <w:left w:val="single" w:sz="4" w:space="0" w:color="auto"/>
              <w:bottom w:val="single" w:sz="4" w:space="0" w:color="auto"/>
              <w:right w:val="single" w:sz="4" w:space="0" w:color="auto"/>
            </w:tcBorders>
            <w:shd w:val="clear" w:color="auto" w:fill="auto"/>
          </w:tcPr>
          <w:p w14:paraId="24A0D821" w14:textId="77777777" w:rsidR="00E82317" w:rsidRDefault="00E82317" w:rsidP="00E82317">
            <w:pPr>
              <w:ind w:left="-57" w:right="-57"/>
              <w:rPr>
                <w:rFonts w:cs="Arial"/>
              </w:rPr>
            </w:pPr>
            <w:r w:rsidRPr="00E82317">
              <w:rPr>
                <w:rFonts w:cs="Arial"/>
              </w:rPr>
              <w:t>Partial</w:t>
            </w:r>
            <w:r w:rsidR="000A12D5">
              <w:rPr>
                <w:rFonts w:cs="Arial"/>
              </w:rPr>
              <w:t>:</w:t>
            </w:r>
          </w:p>
          <w:p w14:paraId="5627DCAB" w14:textId="7CEB9BA6" w:rsidR="000A12D5" w:rsidRPr="00E82317" w:rsidRDefault="000A12D5" w:rsidP="00E82317">
            <w:pPr>
              <w:ind w:left="-57" w:right="-57"/>
              <w:rPr>
                <w:rFonts w:eastAsia="Calibri" w:cs="Arial"/>
                <w:noProof/>
                <w:lang w:eastAsia="en-GB"/>
              </w:rPr>
            </w:pPr>
            <w:r w:rsidRPr="000A12D5">
              <w:rPr>
                <w:rFonts w:eastAsia="Calibri" w:cs="Arial"/>
                <w:noProof/>
                <w:lang w:eastAsia="en-GB"/>
              </w:rPr>
              <w:t>Favourable: Kelp and seaweed communities on sublittoral sediment, Seagrass beds (2014). Unfavourable: Maerl beds (2014) (CO is recover). All other features Uncertain. Management is in place and working towards the conservation objectives.</w:t>
            </w:r>
          </w:p>
        </w:tc>
      </w:tr>
      <w:tr w:rsidR="00E82317" w:rsidRPr="004C645A" w14:paraId="3BB40387" w14:textId="77777777" w:rsidTr="00DF0C3A">
        <w:trPr>
          <w:trHeight w:val="994"/>
        </w:trPr>
        <w:tc>
          <w:tcPr>
            <w:tcW w:w="1532" w:type="dxa"/>
          </w:tcPr>
          <w:p w14:paraId="21434FAC" w14:textId="03F82598" w:rsidR="00E82317" w:rsidRPr="004C645A" w:rsidRDefault="00E82317" w:rsidP="00E82317">
            <w:pPr>
              <w:ind w:left="-113" w:right="-113"/>
              <w:rPr>
                <w:rFonts w:asciiTheme="minorHAnsi" w:eastAsia="Times New Roman" w:hAnsiTheme="minorHAnsi" w:cstheme="minorHAnsi"/>
                <w:lang w:eastAsia="en-GB"/>
              </w:rPr>
            </w:pPr>
            <w:r w:rsidRPr="004C645A">
              <w:rPr>
                <w:rFonts w:asciiTheme="minorHAnsi" w:eastAsia="Times New Roman" w:hAnsiTheme="minorHAnsi" w:cstheme="minorHAnsi"/>
                <w:color w:val="000000"/>
                <w:lang w:eastAsia="en-GB"/>
              </w:rPr>
              <w:t>Southern Trench</w:t>
            </w:r>
          </w:p>
        </w:tc>
        <w:tc>
          <w:tcPr>
            <w:tcW w:w="1984" w:type="dxa"/>
            <w:tcBorders>
              <w:top w:val="nil"/>
              <w:left w:val="single" w:sz="4" w:space="0" w:color="auto"/>
              <w:bottom w:val="single" w:sz="4" w:space="0" w:color="auto"/>
              <w:right w:val="single" w:sz="4" w:space="0" w:color="auto"/>
            </w:tcBorders>
            <w:shd w:val="clear" w:color="auto" w:fill="auto"/>
          </w:tcPr>
          <w:p w14:paraId="2E544AA2" w14:textId="6A407AED" w:rsidR="00E82317" w:rsidRPr="00DF6AEE" w:rsidRDefault="00E82317" w:rsidP="00E82317">
            <w:pPr>
              <w:ind w:left="-113" w:right="-113"/>
              <w:rPr>
                <w:rFonts w:asciiTheme="minorHAnsi" w:eastAsia="Calibri" w:hAnsiTheme="minorHAnsi" w:cstheme="minorHAnsi"/>
                <w:noProof/>
                <w:sz w:val="24"/>
                <w:szCs w:val="24"/>
                <w:lang w:eastAsia="en-GB"/>
              </w:rPr>
            </w:pPr>
            <w:r w:rsidRPr="00DF6AEE">
              <w:rPr>
                <w:rFonts w:asciiTheme="minorHAnsi" w:hAnsiTheme="minorHAnsi" w:cstheme="minorHAnsi"/>
                <w:color w:val="000000"/>
                <w:sz w:val="24"/>
                <w:szCs w:val="24"/>
              </w:rPr>
              <w:t>Yes</w:t>
            </w:r>
          </w:p>
        </w:tc>
        <w:tc>
          <w:tcPr>
            <w:tcW w:w="3544" w:type="dxa"/>
            <w:tcBorders>
              <w:top w:val="nil"/>
              <w:left w:val="single" w:sz="4" w:space="0" w:color="auto"/>
              <w:bottom w:val="single" w:sz="4" w:space="0" w:color="auto"/>
              <w:right w:val="single" w:sz="4" w:space="0" w:color="auto"/>
            </w:tcBorders>
            <w:shd w:val="clear" w:color="auto" w:fill="auto"/>
          </w:tcPr>
          <w:p w14:paraId="2AB56053" w14:textId="66C99B9D" w:rsidR="00E82317" w:rsidRDefault="00E82317" w:rsidP="00E82317">
            <w:pPr>
              <w:ind w:left="-57" w:right="-57"/>
              <w:rPr>
                <w:rFonts w:cs="Arial"/>
              </w:rPr>
            </w:pPr>
            <w:r w:rsidRPr="00E35042">
              <w:rPr>
                <w:rFonts w:cs="Arial"/>
              </w:rPr>
              <w:t>Partial</w:t>
            </w:r>
            <w:r>
              <w:rPr>
                <w:rFonts w:cs="Arial"/>
              </w:rPr>
              <w:t>:</w:t>
            </w:r>
          </w:p>
          <w:p w14:paraId="72BFF7D3" w14:textId="266594F9" w:rsidR="00E82317" w:rsidRPr="00E35042" w:rsidRDefault="00E82317" w:rsidP="00E82317">
            <w:pPr>
              <w:ind w:left="-57" w:right="-57"/>
              <w:rPr>
                <w:rFonts w:eastAsia="Calibri" w:cs="Arial"/>
                <w:noProof/>
                <w:lang w:eastAsia="en-GB"/>
              </w:rPr>
            </w:pPr>
            <w:r w:rsidRPr="0044518E">
              <w:rPr>
                <w:rFonts w:cs="Arial"/>
              </w:rPr>
              <w:t xml:space="preserve">Management measures for fishing activity are planned for </w:t>
            </w:r>
            <w:r w:rsidRPr="0044518E">
              <w:rPr>
                <w:rFonts w:cs="Arial"/>
              </w:rPr>
              <w:lastRenderedPageBreak/>
              <w:t>consultation in 2025.</w:t>
            </w:r>
          </w:p>
        </w:tc>
        <w:tc>
          <w:tcPr>
            <w:tcW w:w="3260" w:type="dxa"/>
            <w:tcBorders>
              <w:top w:val="nil"/>
              <w:left w:val="single" w:sz="4" w:space="0" w:color="auto"/>
              <w:bottom w:val="single" w:sz="4" w:space="0" w:color="auto"/>
              <w:right w:val="single" w:sz="4" w:space="0" w:color="auto"/>
            </w:tcBorders>
            <w:shd w:val="clear" w:color="auto" w:fill="auto"/>
          </w:tcPr>
          <w:p w14:paraId="4BA955EC" w14:textId="77777777" w:rsidR="00E82317" w:rsidRDefault="00E82317" w:rsidP="00E82317">
            <w:pPr>
              <w:ind w:left="-57" w:right="-57"/>
              <w:rPr>
                <w:rFonts w:cs="Arial"/>
                <w:color w:val="000000"/>
              </w:rPr>
            </w:pPr>
            <w:r w:rsidRPr="00E82317">
              <w:rPr>
                <w:rFonts w:cs="Arial"/>
                <w:color w:val="000000"/>
              </w:rPr>
              <w:lastRenderedPageBreak/>
              <w:t>Partial</w:t>
            </w:r>
            <w:r w:rsidR="008447CC">
              <w:rPr>
                <w:rFonts w:cs="Arial"/>
                <w:color w:val="000000"/>
              </w:rPr>
              <w:t>:</w:t>
            </w:r>
          </w:p>
          <w:p w14:paraId="499344BA" w14:textId="7A7EB680" w:rsidR="008447CC" w:rsidRPr="00E82317" w:rsidRDefault="008447CC" w:rsidP="00E82317">
            <w:pPr>
              <w:ind w:left="-57" w:right="-57"/>
              <w:rPr>
                <w:rFonts w:eastAsia="Calibri" w:cs="Arial"/>
                <w:noProof/>
                <w:lang w:eastAsia="en-GB"/>
              </w:rPr>
            </w:pPr>
            <w:r w:rsidRPr="008447CC">
              <w:rPr>
                <w:rFonts w:eastAsia="Calibri" w:cs="Arial"/>
                <w:noProof/>
                <w:lang w:eastAsia="en-GB"/>
              </w:rPr>
              <w:t xml:space="preserve">Benthic habitats (last monitored in 2024). Marine mammals </w:t>
            </w:r>
            <w:r w:rsidRPr="008447CC">
              <w:rPr>
                <w:rFonts w:eastAsia="Calibri" w:cs="Arial"/>
                <w:noProof/>
                <w:lang w:eastAsia="en-GB"/>
              </w:rPr>
              <w:lastRenderedPageBreak/>
              <w:t>(baseline monitoring by CRRU and PAM network. Wider seas context will be delivered under a UK-wide marine mammal monitoring programme).</w:t>
            </w:r>
          </w:p>
        </w:tc>
        <w:tc>
          <w:tcPr>
            <w:tcW w:w="4111" w:type="dxa"/>
            <w:tcBorders>
              <w:top w:val="nil"/>
              <w:left w:val="single" w:sz="4" w:space="0" w:color="auto"/>
              <w:bottom w:val="single" w:sz="4" w:space="0" w:color="auto"/>
              <w:right w:val="single" w:sz="4" w:space="0" w:color="auto"/>
            </w:tcBorders>
            <w:shd w:val="clear" w:color="auto" w:fill="auto"/>
          </w:tcPr>
          <w:p w14:paraId="6511CD7B" w14:textId="77777777" w:rsidR="00E82317" w:rsidRDefault="00E82317" w:rsidP="00E82317">
            <w:pPr>
              <w:ind w:left="-57" w:right="-57"/>
              <w:rPr>
                <w:rFonts w:cs="Arial"/>
                <w:color w:val="000000"/>
              </w:rPr>
            </w:pPr>
            <w:r w:rsidRPr="00E82317">
              <w:rPr>
                <w:rFonts w:cs="Arial"/>
                <w:color w:val="000000"/>
              </w:rPr>
              <w:lastRenderedPageBreak/>
              <w:t>Partial</w:t>
            </w:r>
            <w:r w:rsidR="000A12D5">
              <w:rPr>
                <w:rFonts w:cs="Arial"/>
                <w:color w:val="000000"/>
              </w:rPr>
              <w:t>:</w:t>
            </w:r>
          </w:p>
          <w:p w14:paraId="31C05CC7" w14:textId="2B74C97D" w:rsidR="000A12D5" w:rsidRPr="00E82317" w:rsidRDefault="000A12D5" w:rsidP="00E82317">
            <w:pPr>
              <w:ind w:left="-57" w:right="-57"/>
              <w:rPr>
                <w:rFonts w:eastAsia="Calibri" w:cs="Arial"/>
                <w:noProof/>
                <w:lang w:eastAsia="en-GB"/>
              </w:rPr>
            </w:pPr>
            <w:r w:rsidRPr="000A12D5">
              <w:rPr>
                <w:rFonts w:eastAsia="Calibri" w:cs="Arial"/>
                <w:noProof/>
                <w:lang w:eastAsia="en-GB"/>
              </w:rPr>
              <w:t xml:space="preserve">Favourable: Burrowed mud (2019), Fronts (2019), Minke whale (2019), </w:t>
            </w:r>
            <w:r w:rsidRPr="000A12D5">
              <w:rPr>
                <w:rFonts w:eastAsia="Calibri" w:cs="Arial"/>
                <w:noProof/>
                <w:lang w:eastAsia="en-GB"/>
              </w:rPr>
              <w:lastRenderedPageBreak/>
              <w:t xml:space="preserve">Quaternary of Scotland (2019), Shelf deeps (2019), Submarine Mass Movement (2019). Designated in 2021 and working towards conservation objectives.  </w:t>
            </w:r>
          </w:p>
        </w:tc>
      </w:tr>
      <w:tr w:rsidR="00E82317" w:rsidRPr="004C645A" w14:paraId="0C64C265" w14:textId="77777777" w:rsidTr="00DF0C3A">
        <w:trPr>
          <w:trHeight w:val="994"/>
        </w:trPr>
        <w:tc>
          <w:tcPr>
            <w:tcW w:w="1532" w:type="dxa"/>
            <w:shd w:val="clear" w:color="auto" w:fill="auto"/>
          </w:tcPr>
          <w:p w14:paraId="3454C437" w14:textId="1082436F" w:rsidR="00E82317" w:rsidRPr="004C645A" w:rsidRDefault="00E82317" w:rsidP="00E82317">
            <w:pPr>
              <w:ind w:left="-113" w:right="-113"/>
              <w:rPr>
                <w:rFonts w:asciiTheme="minorHAnsi" w:eastAsia="Times New Roman" w:hAnsiTheme="minorHAnsi" w:cstheme="minorHAnsi"/>
                <w:color w:val="000000"/>
                <w:lang w:eastAsia="en-GB"/>
              </w:rPr>
            </w:pPr>
            <w:r w:rsidRPr="004C645A">
              <w:rPr>
                <w:rFonts w:asciiTheme="minorHAnsi" w:eastAsia="Times New Roman" w:hAnsiTheme="minorHAnsi" w:cstheme="minorHAnsi"/>
                <w:lang w:eastAsia="en-GB"/>
              </w:rPr>
              <w:lastRenderedPageBreak/>
              <w:t>Upper Loch Fyne and Loch Goil</w:t>
            </w:r>
          </w:p>
        </w:tc>
        <w:tc>
          <w:tcPr>
            <w:tcW w:w="1984" w:type="dxa"/>
            <w:tcBorders>
              <w:top w:val="nil"/>
              <w:left w:val="single" w:sz="4" w:space="0" w:color="auto"/>
              <w:bottom w:val="single" w:sz="4" w:space="0" w:color="auto"/>
              <w:right w:val="single" w:sz="4" w:space="0" w:color="auto"/>
            </w:tcBorders>
            <w:shd w:val="clear" w:color="auto" w:fill="auto"/>
          </w:tcPr>
          <w:p w14:paraId="32F8314C" w14:textId="46B8D1CE" w:rsidR="00E82317" w:rsidRPr="00DF6AEE" w:rsidRDefault="00E82317" w:rsidP="00E82317">
            <w:pPr>
              <w:ind w:left="-113" w:right="-113"/>
              <w:rPr>
                <w:rFonts w:asciiTheme="minorHAnsi" w:eastAsia="Calibri" w:hAnsiTheme="minorHAnsi" w:cstheme="minorHAnsi"/>
                <w:noProof/>
                <w:sz w:val="24"/>
                <w:szCs w:val="24"/>
                <w:lang w:eastAsia="en-GB"/>
              </w:rPr>
            </w:pPr>
            <w:r w:rsidRPr="00DF6AEE">
              <w:rPr>
                <w:rFonts w:asciiTheme="minorHAnsi" w:hAnsiTheme="minorHAnsi" w:cstheme="minorHAnsi"/>
                <w:sz w:val="24"/>
                <w:szCs w:val="24"/>
              </w:rPr>
              <w:t>Yes</w:t>
            </w:r>
          </w:p>
        </w:tc>
        <w:tc>
          <w:tcPr>
            <w:tcW w:w="3544" w:type="dxa"/>
            <w:tcBorders>
              <w:top w:val="nil"/>
              <w:left w:val="single" w:sz="4" w:space="0" w:color="auto"/>
              <w:bottom w:val="single" w:sz="4" w:space="0" w:color="auto"/>
              <w:right w:val="single" w:sz="4" w:space="0" w:color="auto"/>
            </w:tcBorders>
            <w:shd w:val="clear" w:color="auto" w:fill="auto"/>
          </w:tcPr>
          <w:p w14:paraId="250B737A" w14:textId="77777777" w:rsidR="00E82317" w:rsidRDefault="00E82317" w:rsidP="00E82317">
            <w:pPr>
              <w:ind w:left="-57" w:right="-57"/>
              <w:rPr>
                <w:rFonts w:cs="Arial"/>
              </w:rPr>
            </w:pPr>
            <w:r w:rsidRPr="00E35042">
              <w:rPr>
                <w:rFonts w:cs="Arial"/>
              </w:rPr>
              <w:t>Yes</w:t>
            </w:r>
            <w:r>
              <w:rPr>
                <w:rFonts w:cs="Arial"/>
              </w:rPr>
              <w:t>:</w:t>
            </w:r>
          </w:p>
          <w:p w14:paraId="7687F6BD" w14:textId="0CE33497" w:rsidR="00E82317" w:rsidRPr="00E35042" w:rsidRDefault="00E82317" w:rsidP="00E82317">
            <w:pPr>
              <w:ind w:left="-57" w:right="-57"/>
              <w:rPr>
                <w:rFonts w:eastAsia="Calibri" w:cs="Arial"/>
                <w:noProof/>
                <w:lang w:eastAsia="en-GB"/>
              </w:rPr>
            </w:pPr>
            <w:r w:rsidRPr="0044518E">
              <w:rPr>
                <w:rFonts w:eastAsia="Calibri" w:cs="Arial"/>
                <w:noProof/>
                <w:lang w:eastAsia="en-GB"/>
              </w:rPr>
              <w:t>Management measures for fishing activities are in place (2016) (The Inshore Fishing (Prohibition of Fishing and Fishing Methods) (Scotland) Order 2015).</w:t>
            </w:r>
          </w:p>
        </w:tc>
        <w:tc>
          <w:tcPr>
            <w:tcW w:w="3260" w:type="dxa"/>
            <w:tcBorders>
              <w:top w:val="nil"/>
              <w:left w:val="single" w:sz="4" w:space="0" w:color="auto"/>
              <w:bottom w:val="single" w:sz="4" w:space="0" w:color="auto"/>
              <w:right w:val="single" w:sz="4" w:space="0" w:color="auto"/>
            </w:tcBorders>
            <w:shd w:val="clear" w:color="auto" w:fill="auto"/>
          </w:tcPr>
          <w:p w14:paraId="52C064D3" w14:textId="77777777" w:rsidR="00E82317" w:rsidRDefault="00E82317" w:rsidP="00E82317">
            <w:pPr>
              <w:ind w:left="-57" w:right="-57"/>
              <w:rPr>
                <w:rFonts w:cs="Arial"/>
              </w:rPr>
            </w:pPr>
            <w:r w:rsidRPr="00E82317">
              <w:rPr>
                <w:rFonts w:cs="Arial"/>
              </w:rPr>
              <w:t>Partial</w:t>
            </w:r>
            <w:r w:rsidR="008447CC">
              <w:rPr>
                <w:rFonts w:cs="Arial"/>
              </w:rPr>
              <w:t>:</w:t>
            </w:r>
          </w:p>
          <w:p w14:paraId="5911B176" w14:textId="20D88A87" w:rsidR="008447CC" w:rsidRPr="00E82317" w:rsidRDefault="008447CC" w:rsidP="00E82317">
            <w:pPr>
              <w:ind w:left="-57" w:right="-57"/>
              <w:rPr>
                <w:rFonts w:eastAsia="Calibri" w:cs="Arial"/>
                <w:noProof/>
                <w:lang w:eastAsia="en-GB"/>
              </w:rPr>
            </w:pPr>
            <w:r w:rsidRPr="008447CC">
              <w:rPr>
                <w:rFonts w:eastAsia="Calibri" w:cs="Arial"/>
                <w:noProof/>
                <w:lang w:eastAsia="en-GB"/>
              </w:rPr>
              <w:t>Benthic habitats (last monitored in 2024).</w:t>
            </w:r>
          </w:p>
        </w:tc>
        <w:tc>
          <w:tcPr>
            <w:tcW w:w="4111" w:type="dxa"/>
            <w:tcBorders>
              <w:top w:val="nil"/>
              <w:left w:val="single" w:sz="4" w:space="0" w:color="auto"/>
              <w:bottom w:val="single" w:sz="4" w:space="0" w:color="auto"/>
              <w:right w:val="single" w:sz="4" w:space="0" w:color="auto"/>
            </w:tcBorders>
            <w:shd w:val="clear" w:color="auto" w:fill="auto"/>
          </w:tcPr>
          <w:p w14:paraId="4DB4B3B3" w14:textId="77777777" w:rsidR="00E82317" w:rsidRDefault="00E82317" w:rsidP="00E82317">
            <w:pPr>
              <w:ind w:left="-57" w:right="-57"/>
              <w:rPr>
                <w:rFonts w:cs="Arial"/>
              </w:rPr>
            </w:pPr>
            <w:r w:rsidRPr="00E82317">
              <w:rPr>
                <w:rFonts w:cs="Arial"/>
              </w:rPr>
              <w:t>Partial</w:t>
            </w:r>
            <w:r w:rsidR="000A12D5">
              <w:rPr>
                <w:rFonts w:cs="Arial"/>
              </w:rPr>
              <w:t>:</w:t>
            </w:r>
          </w:p>
          <w:p w14:paraId="16D1DF00" w14:textId="5F86D600" w:rsidR="000A12D5" w:rsidRPr="00E82317" w:rsidRDefault="000A12D5" w:rsidP="00E82317">
            <w:pPr>
              <w:ind w:left="-57" w:right="-57"/>
              <w:rPr>
                <w:rFonts w:eastAsia="Calibri" w:cs="Arial"/>
                <w:noProof/>
                <w:lang w:eastAsia="en-GB"/>
              </w:rPr>
            </w:pPr>
            <w:r w:rsidRPr="000A12D5">
              <w:rPr>
                <w:rFonts w:eastAsia="Calibri" w:cs="Arial"/>
                <w:noProof/>
                <w:lang w:eastAsia="en-GB"/>
              </w:rPr>
              <w:t xml:space="preserve">Favourable: Burrowed mud (2019), Fronts (2019), Minke whale (2019), Quaternary of Scotland (2019), Shelf deeps (2019), Submarine Mass Movement (2019). Designated as an NCMPA in 2021 and working towards conservation objectives.  </w:t>
            </w:r>
          </w:p>
        </w:tc>
      </w:tr>
      <w:tr w:rsidR="00E82317" w:rsidRPr="004C645A" w14:paraId="0176BD19" w14:textId="77777777" w:rsidTr="00DF0C3A">
        <w:trPr>
          <w:trHeight w:val="994"/>
        </w:trPr>
        <w:tc>
          <w:tcPr>
            <w:tcW w:w="1532" w:type="dxa"/>
            <w:shd w:val="clear" w:color="auto" w:fill="auto"/>
          </w:tcPr>
          <w:p w14:paraId="49D1EC48" w14:textId="43410C1F" w:rsidR="00E82317" w:rsidRPr="004C645A" w:rsidRDefault="00E82317" w:rsidP="00E82317">
            <w:pPr>
              <w:ind w:left="-113" w:right="-113"/>
              <w:rPr>
                <w:rFonts w:asciiTheme="minorHAnsi" w:eastAsia="Times New Roman" w:hAnsiTheme="minorHAnsi" w:cstheme="minorHAnsi"/>
                <w:lang w:eastAsia="en-GB"/>
              </w:rPr>
            </w:pPr>
            <w:r>
              <w:rPr>
                <w:rFonts w:asciiTheme="minorHAnsi" w:eastAsia="Times New Roman" w:hAnsiTheme="minorHAnsi" w:cstheme="minorHAnsi"/>
                <w:lang w:eastAsia="en-GB"/>
              </w:rPr>
              <w:t>Wester Ross</w:t>
            </w:r>
          </w:p>
        </w:tc>
        <w:tc>
          <w:tcPr>
            <w:tcW w:w="1984" w:type="dxa"/>
            <w:tcBorders>
              <w:top w:val="nil"/>
              <w:left w:val="single" w:sz="4" w:space="0" w:color="auto"/>
              <w:bottom w:val="single" w:sz="4" w:space="0" w:color="auto"/>
              <w:right w:val="single" w:sz="4" w:space="0" w:color="auto"/>
            </w:tcBorders>
            <w:shd w:val="clear" w:color="auto" w:fill="auto"/>
          </w:tcPr>
          <w:p w14:paraId="15625895" w14:textId="3B55A168" w:rsidR="00E82317" w:rsidRPr="00DF6AEE" w:rsidRDefault="00E82317" w:rsidP="00E82317">
            <w:pPr>
              <w:ind w:left="-113" w:right="-113"/>
              <w:rPr>
                <w:rFonts w:asciiTheme="minorHAnsi" w:eastAsia="Calibri" w:hAnsiTheme="minorHAnsi" w:cstheme="minorHAnsi"/>
                <w:noProof/>
                <w:sz w:val="24"/>
                <w:szCs w:val="24"/>
                <w:lang w:eastAsia="en-GB"/>
              </w:rPr>
            </w:pPr>
            <w:r w:rsidRPr="00DF6AEE">
              <w:rPr>
                <w:rFonts w:asciiTheme="minorHAnsi" w:hAnsiTheme="minorHAnsi" w:cstheme="minorHAnsi"/>
                <w:sz w:val="24"/>
                <w:szCs w:val="24"/>
              </w:rPr>
              <w:t>Yes</w:t>
            </w:r>
          </w:p>
        </w:tc>
        <w:tc>
          <w:tcPr>
            <w:tcW w:w="3544" w:type="dxa"/>
            <w:tcBorders>
              <w:top w:val="nil"/>
              <w:left w:val="single" w:sz="4" w:space="0" w:color="auto"/>
              <w:bottom w:val="single" w:sz="4" w:space="0" w:color="auto"/>
              <w:right w:val="single" w:sz="4" w:space="0" w:color="auto"/>
            </w:tcBorders>
            <w:shd w:val="clear" w:color="auto" w:fill="auto"/>
          </w:tcPr>
          <w:p w14:paraId="45D65B39" w14:textId="77777777" w:rsidR="00E82317" w:rsidRDefault="00E82317" w:rsidP="00E82317">
            <w:pPr>
              <w:ind w:left="-57" w:right="-57"/>
              <w:rPr>
                <w:rFonts w:cs="Arial"/>
              </w:rPr>
            </w:pPr>
            <w:r w:rsidRPr="00E35042">
              <w:rPr>
                <w:rFonts w:cs="Arial"/>
              </w:rPr>
              <w:t>Yes</w:t>
            </w:r>
            <w:r>
              <w:rPr>
                <w:rFonts w:cs="Arial"/>
              </w:rPr>
              <w:t>:</w:t>
            </w:r>
          </w:p>
          <w:p w14:paraId="78ECF81C" w14:textId="7A97A1CB" w:rsidR="00E82317" w:rsidRPr="00E35042" w:rsidRDefault="00E82317" w:rsidP="00E82317">
            <w:pPr>
              <w:ind w:left="-57" w:right="-57"/>
              <w:rPr>
                <w:rFonts w:eastAsia="Calibri" w:cs="Arial"/>
                <w:noProof/>
                <w:lang w:eastAsia="en-GB"/>
              </w:rPr>
            </w:pPr>
            <w:r w:rsidRPr="0044518E">
              <w:rPr>
                <w:rFonts w:eastAsia="Calibri" w:cs="Arial"/>
                <w:noProof/>
                <w:lang w:eastAsia="en-GB"/>
              </w:rPr>
              <w:t>Management measures for fishing activities are in place - The Wester Ross Marine Conservation Order 2016</w:t>
            </w:r>
          </w:p>
        </w:tc>
        <w:tc>
          <w:tcPr>
            <w:tcW w:w="3260" w:type="dxa"/>
            <w:tcBorders>
              <w:top w:val="nil"/>
              <w:left w:val="single" w:sz="4" w:space="0" w:color="auto"/>
              <w:bottom w:val="single" w:sz="4" w:space="0" w:color="auto"/>
              <w:right w:val="single" w:sz="4" w:space="0" w:color="auto"/>
            </w:tcBorders>
            <w:shd w:val="clear" w:color="auto" w:fill="auto"/>
          </w:tcPr>
          <w:p w14:paraId="67ADA4D8" w14:textId="77777777" w:rsidR="00E82317" w:rsidRDefault="00E82317" w:rsidP="00E82317">
            <w:pPr>
              <w:ind w:left="-57" w:right="-57"/>
              <w:rPr>
                <w:rFonts w:cs="Arial"/>
              </w:rPr>
            </w:pPr>
            <w:r w:rsidRPr="00E82317">
              <w:rPr>
                <w:rFonts w:cs="Arial"/>
              </w:rPr>
              <w:t>Partial</w:t>
            </w:r>
            <w:r w:rsidR="008447CC">
              <w:rPr>
                <w:rFonts w:cs="Arial"/>
              </w:rPr>
              <w:t>:</w:t>
            </w:r>
          </w:p>
          <w:p w14:paraId="35F73BEA" w14:textId="2C0F32B4" w:rsidR="008447CC" w:rsidRPr="00E82317" w:rsidRDefault="008447CC" w:rsidP="00E82317">
            <w:pPr>
              <w:ind w:left="-57" w:right="-57"/>
              <w:rPr>
                <w:rFonts w:eastAsia="Calibri" w:cs="Arial"/>
                <w:noProof/>
                <w:lang w:eastAsia="en-GB"/>
              </w:rPr>
            </w:pPr>
            <w:r w:rsidRPr="008447CC">
              <w:rPr>
                <w:rFonts w:eastAsia="Calibri" w:cs="Arial"/>
                <w:noProof/>
                <w:lang w:eastAsia="en-GB"/>
              </w:rPr>
              <w:t>Benthic habitats (last monitored in 202</w:t>
            </w:r>
            <w:r>
              <w:rPr>
                <w:rFonts w:eastAsia="Calibri" w:cs="Arial"/>
                <w:noProof/>
                <w:lang w:eastAsia="en-GB"/>
              </w:rPr>
              <w:t>3</w:t>
            </w:r>
            <w:r w:rsidRPr="008447CC">
              <w:rPr>
                <w:rFonts w:eastAsia="Calibri" w:cs="Arial"/>
                <w:noProof/>
                <w:lang w:eastAsia="en-GB"/>
              </w:rPr>
              <w:t>).</w:t>
            </w:r>
          </w:p>
        </w:tc>
        <w:tc>
          <w:tcPr>
            <w:tcW w:w="4111" w:type="dxa"/>
            <w:tcBorders>
              <w:top w:val="nil"/>
              <w:left w:val="single" w:sz="4" w:space="0" w:color="auto"/>
              <w:bottom w:val="single" w:sz="4" w:space="0" w:color="auto"/>
              <w:right w:val="single" w:sz="4" w:space="0" w:color="auto"/>
            </w:tcBorders>
            <w:shd w:val="clear" w:color="auto" w:fill="auto"/>
          </w:tcPr>
          <w:p w14:paraId="7643A3B4" w14:textId="77777777" w:rsidR="00E82317" w:rsidRDefault="00E82317" w:rsidP="00E82317">
            <w:pPr>
              <w:ind w:left="-57" w:right="-57"/>
              <w:rPr>
                <w:rFonts w:cs="Arial"/>
              </w:rPr>
            </w:pPr>
            <w:r w:rsidRPr="00E82317">
              <w:rPr>
                <w:rFonts w:cs="Arial"/>
              </w:rPr>
              <w:t>Partial</w:t>
            </w:r>
            <w:r w:rsidR="000A12D5">
              <w:rPr>
                <w:rFonts w:cs="Arial"/>
              </w:rPr>
              <w:t>:</w:t>
            </w:r>
          </w:p>
          <w:p w14:paraId="68C24FA8" w14:textId="67B5D31C" w:rsidR="000A12D5" w:rsidRPr="00E82317" w:rsidRDefault="000A12D5" w:rsidP="00E82317">
            <w:pPr>
              <w:ind w:left="-57" w:right="-57"/>
              <w:rPr>
                <w:rFonts w:eastAsia="Calibri" w:cs="Arial"/>
                <w:noProof/>
                <w:lang w:eastAsia="en-GB"/>
              </w:rPr>
            </w:pPr>
            <w:r w:rsidRPr="000A12D5">
              <w:rPr>
                <w:rFonts w:eastAsia="Calibri" w:cs="Arial"/>
                <w:noProof/>
                <w:lang w:eastAsia="en-GB"/>
              </w:rPr>
              <w:t>Favourable:Most features assessed as Favourable (2014).Unfavourable: Flame shell beds, Maerl beds (2014).</w:t>
            </w:r>
          </w:p>
        </w:tc>
      </w:tr>
      <w:tr w:rsidR="00E82317" w:rsidRPr="004C645A" w14:paraId="1E925C7A" w14:textId="77777777" w:rsidTr="00DF0C3A">
        <w:trPr>
          <w:trHeight w:val="994"/>
        </w:trPr>
        <w:tc>
          <w:tcPr>
            <w:tcW w:w="1532" w:type="dxa"/>
            <w:shd w:val="clear" w:color="auto" w:fill="auto"/>
          </w:tcPr>
          <w:p w14:paraId="544C00EC" w14:textId="6FF26D7D" w:rsidR="00E82317" w:rsidRDefault="00E82317" w:rsidP="00E82317">
            <w:pPr>
              <w:ind w:left="-113" w:right="-113"/>
              <w:rPr>
                <w:rFonts w:asciiTheme="minorHAnsi" w:eastAsia="Times New Roman" w:hAnsiTheme="minorHAnsi" w:cstheme="minorHAnsi"/>
                <w:lang w:eastAsia="en-GB"/>
              </w:rPr>
            </w:pPr>
            <w:r w:rsidRPr="004C645A">
              <w:rPr>
                <w:rFonts w:asciiTheme="minorHAnsi" w:eastAsia="Times New Roman" w:hAnsiTheme="minorHAnsi" w:cstheme="minorHAnsi"/>
                <w:lang w:eastAsia="en-GB"/>
              </w:rPr>
              <w:t xml:space="preserve">Wyre and </w:t>
            </w:r>
            <w:proofErr w:type="spellStart"/>
            <w:r w:rsidRPr="004C645A">
              <w:rPr>
                <w:rFonts w:asciiTheme="minorHAnsi" w:eastAsia="Times New Roman" w:hAnsiTheme="minorHAnsi" w:cstheme="minorHAnsi"/>
                <w:lang w:eastAsia="en-GB"/>
              </w:rPr>
              <w:t>Rousay</w:t>
            </w:r>
            <w:proofErr w:type="spellEnd"/>
            <w:r w:rsidRPr="004C645A">
              <w:rPr>
                <w:rFonts w:asciiTheme="minorHAnsi" w:eastAsia="Times New Roman" w:hAnsiTheme="minorHAnsi" w:cstheme="minorHAnsi"/>
                <w:lang w:eastAsia="en-GB"/>
              </w:rPr>
              <w:t xml:space="preserve"> Sounds</w:t>
            </w:r>
          </w:p>
        </w:tc>
        <w:tc>
          <w:tcPr>
            <w:tcW w:w="1984" w:type="dxa"/>
            <w:tcBorders>
              <w:top w:val="nil"/>
              <w:left w:val="single" w:sz="4" w:space="0" w:color="auto"/>
              <w:bottom w:val="single" w:sz="4" w:space="0" w:color="auto"/>
              <w:right w:val="single" w:sz="4" w:space="0" w:color="auto"/>
            </w:tcBorders>
            <w:shd w:val="clear" w:color="auto" w:fill="auto"/>
          </w:tcPr>
          <w:p w14:paraId="02CC478A" w14:textId="5F1DD6E4" w:rsidR="00E82317" w:rsidRPr="00DF6AEE" w:rsidRDefault="00E82317" w:rsidP="00E82317">
            <w:pPr>
              <w:ind w:left="-113" w:right="-113"/>
              <w:rPr>
                <w:rFonts w:asciiTheme="minorHAnsi" w:eastAsia="Calibri" w:hAnsiTheme="minorHAnsi" w:cstheme="minorHAnsi"/>
                <w:noProof/>
                <w:sz w:val="24"/>
                <w:szCs w:val="24"/>
                <w:lang w:eastAsia="en-GB"/>
              </w:rPr>
            </w:pPr>
            <w:r w:rsidRPr="00DF6AEE">
              <w:rPr>
                <w:rFonts w:asciiTheme="minorHAnsi" w:hAnsiTheme="minorHAnsi" w:cstheme="minorHAnsi"/>
                <w:sz w:val="24"/>
                <w:szCs w:val="24"/>
              </w:rPr>
              <w:t>Yes</w:t>
            </w:r>
          </w:p>
        </w:tc>
        <w:tc>
          <w:tcPr>
            <w:tcW w:w="3544" w:type="dxa"/>
            <w:tcBorders>
              <w:top w:val="nil"/>
              <w:left w:val="single" w:sz="4" w:space="0" w:color="auto"/>
              <w:bottom w:val="single" w:sz="4" w:space="0" w:color="auto"/>
              <w:right w:val="single" w:sz="4" w:space="0" w:color="auto"/>
            </w:tcBorders>
            <w:shd w:val="clear" w:color="auto" w:fill="auto"/>
          </w:tcPr>
          <w:p w14:paraId="4C07BD9D" w14:textId="77777777" w:rsidR="00E82317" w:rsidRDefault="00E82317" w:rsidP="00E82317">
            <w:pPr>
              <w:ind w:left="-57" w:right="-57"/>
              <w:rPr>
                <w:rFonts w:cs="Arial"/>
              </w:rPr>
            </w:pPr>
            <w:r w:rsidRPr="00E35042">
              <w:rPr>
                <w:rFonts w:cs="Arial"/>
              </w:rPr>
              <w:t>Yes</w:t>
            </w:r>
            <w:r>
              <w:rPr>
                <w:rFonts w:cs="Arial"/>
              </w:rPr>
              <w:t>:</w:t>
            </w:r>
          </w:p>
          <w:p w14:paraId="71E11886" w14:textId="63976192" w:rsidR="00E82317" w:rsidRPr="00E35042" w:rsidRDefault="00E82317" w:rsidP="00E82317">
            <w:pPr>
              <w:ind w:left="-57" w:right="-57"/>
              <w:rPr>
                <w:rFonts w:eastAsia="Calibri" w:cs="Arial"/>
                <w:noProof/>
                <w:lang w:eastAsia="en-GB"/>
              </w:rPr>
            </w:pPr>
            <w:r w:rsidRPr="0044518E">
              <w:rPr>
                <w:rFonts w:cs="Arial"/>
              </w:rPr>
              <w:t>Management measures for fishing activities are in place (2016) (The Inshore Fishing (Prohibition of Fishing and Fishing Methods) (Scotland) Order 2015)</w:t>
            </w:r>
            <w:r>
              <w:rPr>
                <w:rFonts w:cs="Arial"/>
              </w:rPr>
              <w:t>.</w:t>
            </w:r>
          </w:p>
        </w:tc>
        <w:tc>
          <w:tcPr>
            <w:tcW w:w="3260" w:type="dxa"/>
            <w:tcBorders>
              <w:top w:val="nil"/>
              <w:left w:val="single" w:sz="4" w:space="0" w:color="auto"/>
              <w:bottom w:val="single" w:sz="4" w:space="0" w:color="auto"/>
              <w:right w:val="single" w:sz="4" w:space="0" w:color="auto"/>
            </w:tcBorders>
            <w:shd w:val="clear" w:color="auto" w:fill="auto"/>
          </w:tcPr>
          <w:p w14:paraId="6A6E935B" w14:textId="77777777" w:rsidR="00E82317" w:rsidRDefault="00E82317" w:rsidP="00E82317">
            <w:pPr>
              <w:ind w:left="-57" w:right="-57"/>
              <w:rPr>
                <w:rFonts w:cs="Arial"/>
              </w:rPr>
            </w:pPr>
            <w:r w:rsidRPr="00E82317">
              <w:rPr>
                <w:rFonts w:cs="Arial"/>
              </w:rPr>
              <w:t>Partial</w:t>
            </w:r>
            <w:r w:rsidR="008447CC">
              <w:rPr>
                <w:rFonts w:cs="Arial"/>
              </w:rPr>
              <w:t>:</w:t>
            </w:r>
          </w:p>
          <w:p w14:paraId="6376D101" w14:textId="04D32071" w:rsidR="008447CC" w:rsidRPr="00E82317" w:rsidRDefault="008447CC" w:rsidP="00E82317">
            <w:pPr>
              <w:ind w:left="-57" w:right="-57"/>
              <w:rPr>
                <w:rFonts w:eastAsia="Calibri" w:cs="Arial"/>
                <w:noProof/>
                <w:lang w:eastAsia="en-GB"/>
              </w:rPr>
            </w:pPr>
            <w:r w:rsidRPr="008447CC">
              <w:rPr>
                <w:rFonts w:eastAsia="Calibri" w:cs="Arial"/>
                <w:noProof/>
                <w:lang w:eastAsia="en-GB"/>
              </w:rPr>
              <w:t>Benthic habitats (last monitored in 20</w:t>
            </w:r>
            <w:r>
              <w:rPr>
                <w:rFonts w:eastAsia="Calibri" w:cs="Arial"/>
                <w:noProof/>
                <w:lang w:eastAsia="en-GB"/>
              </w:rPr>
              <w:t>15</w:t>
            </w:r>
            <w:r w:rsidRPr="008447CC">
              <w:rPr>
                <w:rFonts w:eastAsia="Calibri" w:cs="Arial"/>
                <w:noProof/>
                <w:lang w:eastAsia="en-GB"/>
              </w:rPr>
              <w:t>).</w:t>
            </w:r>
          </w:p>
        </w:tc>
        <w:tc>
          <w:tcPr>
            <w:tcW w:w="4111" w:type="dxa"/>
            <w:tcBorders>
              <w:top w:val="nil"/>
              <w:left w:val="single" w:sz="4" w:space="0" w:color="auto"/>
              <w:bottom w:val="single" w:sz="4" w:space="0" w:color="auto"/>
              <w:right w:val="single" w:sz="4" w:space="0" w:color="auto"/>
            </w:tcBorders>
            <w:shd w:val="clear" w:color="auto" w:fill="auto"/>
          </w:tcPr>
          <w:p w14:paraId="1B23EF60" w14:textId="77777777" w:rsidR="00E82317" w:rsidRDefault="00E82317" w:rsidP="00E82317">
            <w:pPr>
              <w:ind w:left="-57" w:right="-57"/>
              <w:rPr>
                <w:rFonts w:cs="Arial"/>
              </w:rPr>
            </w:pPr>
            <w:r w:rsidRPr="00E82317">
              <w:rPr>
                <w:rFonts w:cs="Arial"/>
              </w:rPr>
              <w:t>Yes</w:t>
            </w:r>
            <w:r w:rsidR="000A12D5">
              <w:rPr>
                <w:rFonts w:cs="Arial"/>
              </w:rPr>
              <w:t>:</w:t>
            </w:r>
          </w:p>
          <w:p w14:paraId="603CFBBD" w14:textId="4F59101E" w:rsidR="000A12D5" w:rsidRPr="00E82317" w:rsidRDefault="000A12D5" w:rsidP="00E82317">
            <w:pPr>
              <w:ind w:left="-57" w:right="-57"/>
              <w:rPr>
                <w:rFonts w:eastAsia="Calibri" w:cs="Arial"/>
                <w:noProof/>
                <w:lang w:eastAsia="en-GB"/>
              </w:rPr>
            </w:pPr>
            <w:r w:rsidRPr="000A12D5">
              <w:rPr>
                <w:rFonts w:eastAsia="Calibri" w:cs="Arial"/>
                <w:noProof/>
                <w:lang w:eastAsia="en-GB"/>
              </w:rPr>
              <w:t>Favourable: Kelp and seaweed communities on sublittoral sediment, Maerl beds, Marine Geomorphology of the Scottish Shelf Seabed (2014).</w:t>
            </w:r>
          </w:p>
        </w:tc>
      </w:tr>
    </w:tbl>
    <w:p w14:paraId="2E6BE860" w14:textId="77777777" w:rsidR="00376240" w:rsidRDefault="00376240" w:rsidP="009121F4"/>
    <w:p w14:paraId="28AF0534" w14:textId="4E06BA0B" w:rsidR="00B6578C" w:rsidRPr="001D66FE" w:rsidRDefault="00B6578C" w:rsidP="009121F4">
      <w:r>
        <w:t xml:space="preserve">Please use the link to return to the </w:t>
      </w:r>
      <w:hyperlink r:id="rId13" w:history="1">
        <w:r w:rsidRPr="00810067">
          <w:rPr>
            <w:rStyle w:val="Hyperlink"/>
          </w:rPr>
          <w:t>NatureScot MPA Report to Parliament  Annex download page</w:t>
        </w:r>
      </w:hyperlink>
    </w:p>
    <w:sectPr w:rsidR="00B6578C" w:rsidRPr="001D66FE" w:rsidSect="00E82317">
      <w:footerReference w:type="default" r:id="rId14"/>
      <w:pgSz w:w="16838" w:h="11906" w:orient="landscape"/>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E2340" w14:textId="77777777" w:rsidR="00AD22B4" w:rsidRDefault="00AD22B4" w:rsidP="00081AEE">
      <w:r>
        <w:separator/>
      </w:r>
    </w:p>
  </w:endnote>
  <w:endnote w:type="continuationSeparator" w:id="0">
    <w:p w14:paraId="75622B6F" w14:textId="77777777" w:rsidR="00AD22B4" w:rsidRDefault="00AD22B4"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4672675"/>
      <w:docPartObj>
        <w:docPartGallery w:val="Page Numbers (Bottom of Page)"/>
        <w:docPartUnique/>
      </w:docPartObj>
    </w:sdtPr>
    <w:sdtEndPr>
      <w:rPr>
        <w:noProof/>
      </w:rPr>
    </w:sdtEndPr>
    <w:sdtContent>
      <w:p w14:paraId="4E5195C5" w14:textId="415EBC26" w:rsidR="002772B4" w:rsidRDefault="0027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8C87C"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6A0CA" w14:textId="77777777" w:rsidR="00AD22B4" w:rsidRDefault="00AD22B4" w:rsidP="00081AEE">
      <w:r>
        <w:separator/>
      </w:r>
    </w:p>
  </w:footnote>
  <w:footnote w:type="continuationSeparator" w:id="0">
    <w:p w14:paraId="197E7A5B" w14:textId="77777777" w:rsidR="00AD22B4" w:rsidRDefault="00AD22B4"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5269847">
    <w:abstractNumId w:val="17"/>
  </w:num>
  <w:num w:numId="2" w16cid:durableId="1205290563">
    <w:abstractNumId w:val="16"/>
  </w:num>
  <w:num w:numId="3" w16cid:durableId="1595897360">
    <w:abstractNumId w:val="10"/>
  </w:num>
  <w:num w:numId="4" w16cid:durableId="1060135206">
    <w:abstractNumId w:val="20"/>
  </w:num>
  <w:num w:numId="5" w16cid:durableId="744497205">
    <w:abstractNumId w:val="19"/>
  </w:num>
  <w:num w:numId="6" w16cid:durableId="10112848">
    <w:abstractNumId w:val="13"/>
  </w:num>
  <w:num w:numId="7" w16cid:durableId="872695053">
    <w:abstractNumId w:val="18"/>
  </w:num>
  <w:num w:numId="8" w16cid:durableId="20204255">
    <w:abstractNumId w:val="12"/>
  </w:num>
  <w:num w:numId="9" w16cid:durableId="807818017">
    <w:abstractNumId w:val="11"/>
  </w:num>
  <w:num w:numId="10" w16cid:durableId="519196417">
    <w:abstractNumId w:val="15"/>
  </w:num>
  <w:num w:numId="11" w16cid:durableId="224415496">
    <w:abstractNumId w:val="14"/>
  </w:num>
  <w:num w:numId="12" w16cid:durableId="745344055">
    <w:abstractNumId w:val="9"/>
  </w:num>
  <w:num w:numId="13" w16cid:durableId="1749882955">
    <w:abstractNumId w:val="8"/>
  </w:num>
  <w:num w:numId="14" w16cid:durableId="145054144">
    <w:abstractNumId w:val="7"/>
  </w:num>
  <w:num w:numId="15" w16cid:durableId="909190542">
    <w:abstractNumId w:val="6"/>
  </w:num>
  <w:num w:numId="16" w16cid:durableId="2079087936">
    <w:abstractNumId w:val="5"/>
  </w:num>
  <w:num w:numId="17" w16cid:durableId="474569595">
    <w:abstractNumId w:val="4"/>
  </w:num>
  <w:num w:numId="18" w16cid:durableId="1626499224">
    <w:abstractNumId w:val="3"/>
  </w:num>
  <w:num w:numId="19" w16cid:durableId="1709333427">
    <w:abstractNumId w:val="2"/>
  </w:num>
  <w:num w:numId="20" w16cid:durableId="773019284">
    <w:abstractNumId w:val="1"/>
  </w:num>
  <w:num w:numId="21" w16cid:durableId="1215581153">
    <w:abstractNumId w:val="0"/>
  </w:num>
  <w:num w:numId="22" w16cid:durableId="788403575">
    <w:abstractNumId w:val="14"/>
  </w:num>
  <w:num w:numId="23" w16cid:durableId="1415543683">
    <w:abstractNumId w:val="14"/>
  </w:num>
  <w:num w:numId="24" w16cid:durableId="1348602132">
    <w:abstractNumId w:val="14"/>
  </w:num>
  <w:num w:numId="25" w16cid:durableId="21279665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76240"/>
    <w:rsid w:val="0005092F"/>
    <w:rsid w:val="00081AEE"/>
    <w:rsid w:val="000A12D5"/>
    <w:rsid w:val="000A6B19"/>
    <w:rsid w:val="000C71A9"/>
    <w:rsid w:val="000E7E23"/>
    <w:rsid w:val="001157A6"/>
    <w:rsid w:val="0012442C"/>
    <w:rsid w:val="001366F6"/>
    <w:rsid w:val="00142767"/>
    <w:rsid w:val="00165C21"/>
    <w:rsid w:val="0019448C"/>
    <w:rsid w:val="001D0D7C"/>
    <w:rsid w:val="001D66FE"/>
    <w:rsid w:val="001E64E9"/>
    <w:rsid w:val="00223F89"/>
    <w:rsid w:val="002772B4"/>
    <w:rsid w:val="002B0DB5"/>
    <w:rsid w:val="002F2B19"/>
    <w:rsid w:val="0031384F"/>
    <w:rsid w:val="00316A40"/>
    <w:rsid w:val="00344362"/>
    <w:rsid w:val="00371E4F"/>
    <w:rsid w:val="00376240"/>
    <w:rsid w:val="003843CE"/>
    <w:rsid w:val="00393C96"/>
    <w:rsid w:val="004122E1"/>
    <w:rsid w:val="00416B1E"/>
    <w:rsid w:val="0044518E"/>
    <w:rsid w:val="00473577"/>
    <w:rsid w:val="004E4C22"/>
    <w:rsid w:val="004E748B"/>
    <w:rsid w:val="00515503"/>
    <w:rsid w:val="005409E6"/>
    <w:rsid w:val="00555B99"/>
    <w:rsid w:val="0057071B"/>
    <w:rsid w:val="0059486F"/>
    <w:rsid w:val="00595367"/>
    <w:rsid w:val="005C7C46"/>
    <w:rsid w:val="005C7CE8"/>
    <w:rsid w:val="005F6163"/>
    <w:rsid w:val="00604F9D"/>
    <w:rsid w:val="006201BD"/>
    <w:rsid w:val="00670598"/>
    <w:rsid w:val="00675CEE"/>
    <w:rsid w:val="00686FAA"/>
    <w:rsid w:val="006A6B1E"/>
    <w:rsid w:val="006B2C59"/>
    <w:rsid w:val="006B5675"/>
    <w:rsid w:val="006D2C02"/>
    <w:rsid w:val="006E1879"/>
    <w:rsid w:val="006E6643"/>
    <w:rsid w:val="00707A5F"/>
    <w:rsid w:val="00713C40"/>
    <w:rsid w:val="007213AC"/>
    <w:rsid w:val="007368A2"/>
    <w:rsid w:val="00744B62"/>
    <w:rsid w:val="007844C6"/>
    <w:rsid w:val="00810067"/>
    <w:rsid w:val="008447CC"/>
    <w:rsid w:val="00845990"/>
    <w:rsid w:val="00866DEA"/>
    <w:rsid w:val="00880869"/>
    <w:rsid w:val="00881C6D"/>
    <w:rsid w:val="008A0364"/>
    <w:rsid w:val="008D338A"/>
    <w:rsid w:val="008F23C9"/>
    <w:rsid w:val="00904F37"/>
    <w:rsid w:val="009121F4"/>
    <w:rsid w:val="009146B1"/>
    <w:rsid w:val="0093300A"/>
    <w:rsid w:val="00944A5D"/>
    <w:rsid w:val="009A25C8"/>
    <w:rsid w:val="009E2610"/>
    <w:rsid w:val="00A164DE"/>
    <w:rsid w:val="00A21749"/>
    <w:rsid w:val="00A3217E"/>
    <w:rsid w:val="00A86933"/>
    <w:rsid w:val="00A86FB1"/>
    <w:rsid w:val="00AC26BA"/>
    <w:rsid w:val="00AD22B4"/>
    <w:rsid w:val="00AD58A5"/>
    <w:rsid w:val="00B056D7"/>
    <w:rsid w:val="00B6578C"/>
    <w:rsid w:val="00B8354D"/>
    <w:rsid w:val="00BA6E50"/>
    <w:rsid w:val="00BB1D01"/>
    <w:rsid w:val="00BC7E83"/>
    <w:rsid w:val="00BD12F6"/>
    <w:rsid w:val="00C279C1"/>
    <w:rsid w:val="00C315A1"/>
    <w:rsid w:val="00C34F76"/>
    <w:rsid w:val="00CC0BFD"/>
    <w:rsid w:val="00D50D78"/>
    <w:rsid w:val="00D61C00"/>
    <w:rsid w:val="00D74C38"/>
    <w:rsid w:val="00D83879"/>
    <w:rsid w:val="00DB0782"/>
    <w:rsid w:val="00DF0C3A"/>
    <w:rsid w:val="00DF210C"/>
    <w:rsid w:val="00DF6AEE"/>
    <w:rsid w:val="00E35042"/>
    <w:rsid w:val="00E53C82"/>
    <w:rsid w:val="00E620A7"/>
    <w:rsid w:val="00E74806"/>
    <w:rsid w:val="00E82317"/>
    <w:rsid w:val="00E900F6"/>
    <w:rsid w:val="00E914BC"/>
    <w:rsid w:val="00EE3576"/>
    <w:rsid w:val="00F13F35"/>
    <w:rsid w:val="00F477F5"/>
    <w:rsid w:val="00F8368A"/>
    <w:rsid w:val="00FB4A98"/>
    <w:rsid w:val="00FD4C69"/>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E4B8"/>
  <w15:chartTrackingRefBased/>
  <w15:docId w15:val="{411C5673-8E57-4B82-B8B8-BB4FED5D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DF6AEE"/>
    <w:pPr>
      <w:keepNext/>
      <w:keepLines/>
      <w:spacing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DF6AEE"/>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59"/>
    <w:rsid w:val="00376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6240"/>
    <w:rPr>
      <w:sz w:val="16"/>
      <w:szCs w:val="16"/>
    </w:rPr>
  </w:style>
  <w:style w:type="paragraph" w:styleId="CommentText">
    <w:name w:val="annotation text"/>
    <w:basedOn w:val="Normal"/>
    <w:link w:val="CommentTextChar"/>
    <w:uiPriority w:val="99"/>
    <w:unhideWhenUsed/>
    <w:rsid w:val="00376240"/>
    <w:rPr>
      <w:sz w:val="20"/>
      <w:szCs w:val="20"/>
    </w:rPr>
  </w:style>
  <w:style w:type="character" w:customStyle="1" w:styleId="CommentTextChar">
    <w:name w:val="Comment Text Char"/>
    <w:basedOn w:val="DefaultParagraphFont"/>
    <w:link w:val="CommentText"/>
    <w:uiPriority w:val="99"/>
    <w:rsid w:val="003762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6AEE"/>
    <w:rPr>
      <w:b/>
      <w:bCs/>
    </w:rPr>
  </w:style>
  <w:style w:type="character" w:customStyle="1" w:styleId="CommentSubjectChar">
    <w:name w:val="Comment Subject Char"/>
    <w:basedOn w:val="CommentTextChar"/>
    <w:link w:val="CommentSubject"/>
    <w:uiPriority w:val="99"/>
    <w:semiHidden/>
    <w:rsid w:val="00DF6AEE"/>
    <w:rPr>
      <w:rFonts w:ascii="Arial" w:hAnsi="Arial"/>
      <w:b/>
      <w:bCs/>
      <w:sz w:val="20"/>
      <w:szCs w:val="20"/>
    </w:rPr>
  </w:style>
  <w:style w:type="paragraph" w:styleId="Revision">
    <w:name w:val="Revision"/>
    <w:hidden/>
    <w:uiPriority w:val="99"/>
    <w:semiHidden/>
    <w:rsid w:val="0044518E"/>
    <w:pPr>
      <w:spacing w:after="0" w:line="240" w:lineRule="auto"/>
    </w:pPr>
    <w:rPr>
      <w:rFonts w:ascii="Arial" w:hAnsi="Arial"/>
    </w:rPr>
  </w:style>
  <w:style w:type="character" w:styleId="UnresolvedMention">
    <w:name w:val="Unresolved Mention"/>
    <w:basedOn w:val="DefaultParagraphFont"/>
    <w:uiPriority w:val="99"/>
    <w:semiHidden/>
    <w:unhideWhenUsed/>
    <w:rsid w:val="003843CE"/>
    <w:rPr>
      <w:color w:val="605E5C"/>
      <w:shd w:val="clear" w:color="auto" w:fill="E1DFDD"/>
    </w:rPr>
  </w:style>
  <w:style w:type="character" w:styleId="FollowedHyperlink">
    <w:name w:val="FollowedHyperlink"/>
    <w:basedOn w:val="DefaultParagraphFont"/>
    <w:uiPriority w:val="99"/>
    <w:semiHidden/>
    <w:unhideWhenUsed/>
    <w:rsid w:val="002B0D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50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nature.scot/doc/2024-mpa-report-parliament-mpa-progress-towards-objectives"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nature.scot/professional-advice/protected-areas-and-species/protected-areas/site-condition-monitoring/assessment-condition" TargetMode="Externa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opendata.nature.scot/"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marinescotland.atkinsgeospatial.com/nmpi/" TargetMode="External" Id="rId10" /><Relationship Type="http://schemas.openxmlformats.org/officeDocument/2006/relationships/styles" Target="styles.xml" Id="rId4" /><Relationship Type="http://schemas.openxmlformats.org/officeDocument/2006/relationships/hyperlink" Target="https://sitelink.nature.scot/home" TargetMode="External" Id="rId9" /><Relationship Type="http://schemas.openxmlformats.org/officeDocument/2006/relationships/footer" Target="footer1.xml" Id="rId14" /><Relationship Type="http://schemas.openxmlformats.org/officeDocument/2006/relationships/customXml" Target="/customXml/item3.xml" Id="Rd8d6fc045c7d45aa"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A4789542</value>
    </field>
    <field name="Objective-Title">
      <value order="0">R2P Annex 5 - Detailed NC MPA table for webpage</value>
    </field>
    <field name="Objective-Description">
      <value order="0"/>
    </field>
    <field name="Objective-CreationStamp">
      <value order="0">2024-10-23T14:45:48Z</value>
    </field>
    <field name="Objective-IsApproved">
      <value order="0">false</value>
    </field>
    <field name="Objective-IsPublished">
      <value order="0">true</value>
    </field>
    <field name="Objective-DatePublished">
      <value order="0">2024-12-16T15:44:04Z</value>
    </field>
    <field name="Objective-ModificationStamp">
      <value order="0">2024-12-18T12:14:48Z</value>
    </field>
    <field name="Objective-Owner">
      <value order="0">Suzanne Henderson</value>
    </field>
    <field name="Objective-Path">
      <value order="0">Objective Global Folder:NatureScot Fileplan:NAT - Natural Environments:MAR - Marine:MPA - Marine Protected Areas:COMM - Committees, Groups and Partnerships:Marine Protected Areas (MPA) - Programme Board - 2024 Reporting</value>
    </field>
    <field name="Objective-Parent">
      <value order="0">Marine Protected Areas (MPA) - Programme Board - 2024 Reporting</value>
    </field>
    <field name="Objective-State">
      <value order="0">Published</value>
    </field>
    <field name="Objective-VersionId">
      <value order="0">vA8539968</value>
    </field>
    <field name="Objective-Version">
      <value order="0">8.0</value>
    </field>
    <field name="Objective-VersionNumber">
      <value order="0">8</value>
    </field>
    <field name="Objective-VersionComment">
      <value order="0"/>
    </field>
    <field name="Objective-FileNumber">
      <value order="0">qA182936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Henderson</dc:creator>
  <cp:keywords/>
  <dc:description/>
  <cp:lastModifiedBy>Suzanne Henderson</cp:lastModifiedBy>
  <cp:revision>16</cp:revision>
  <dcterms:created xsi:type="dcterms:W3CDTF">2024-10-23T14:30:00Z</dcterms:created>
  <dcterms:modified xsi:type="dcterms:W3CDTF">2024-12-16T15:43:00Z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ad6aba11-eede-4e5b-a79a-2f2784cd251f_Enabled">
    <vt:lpwstr>true</vt:lpwstr>
  </op:property>
  <op:property fmtid="{D5CDD505-2E9C-101B-9397-08002B2CF9AE}" pid="3" name="MSIP_Label_ad6aba11-eede-4e5b-a79a-2f2784cd251f_SetDate">
    <vt:lpwstr>2024-10-23T14:45:49Z</vt:lpwstr>
  </op:property>
  <op:property fmtid="{D5CDD505-2E9C-101B-9397-08002B2CF9AE}" pid="4" name="MSIP_Label_ad6aba11-eede-4e5b-a79a-2f2784cd251f_Method">
    <vt:lpwstr>Standard</vt:lpwstr>
  </op:property>
  <op:property fmtid="{D5CDD505-2E9C-101B-9397-08002B2CF9AE}" pid="5" name="MSIP_Label_ad6aba11-eede-4e5b-a79a-2f2784cd251f_Name">
    <vt:lpwstr>defa4170-0d19-0005-0004-bc88714345d2</vt:lpwstr>
  </op:property>
  <op:property fmtid="{D5CDD505-2E9C-101B-9397-08002B2CF9AE}" pid="6" name="MSIP_Label_ad6aba11-eede-4e5b-a79a-2f2784cd251f_SiteId">
    <vt:lpwstr>074028c0-e165-4999-99ad-31603ad73bac</vt:lpwstr>
  </op:property>
  <op:property fmtid="{D5CDD505-2E9C-101B-9397-08002B2CF9AE}" pid="7" name="MSIP_Label_ad6aba11-eede-4e5b-a79a-2f2784cd251f_ActionId">
    <vt:lpwstr>607352f7-3bcb-4503-9405-99aaceec0389</vt:lpwstr>
  </op:property>
  <op:property fmtid="{D5CDD505-2E9C-101B-9397-08002B2CF9AE}" pid="8" name="MSIP_Label_ad6aba11-eede-4e5b-a79a-2f2784cd251f_ContentBits">
    <vt:lpwstr>0</vt:lpwstr>
  </op:property>
  <op:property fmtid="{D5CDD505-2E9C-101B-9397-08002B2CF9AE}" pid="9" name="Customer-Id">
    <vt:lpwstr>71FFD1B571BE2883E0537D20C80A46C7</vt:lpwstr>
  </op:property>
  <op:property fmtid="{D5CDD505-2E9C-101B-9397-08002B2CF9AE}" pid="10" name="Objective-Id">
    <vt:lpwstr>A4789542</vt:lpwstr>
  </op:property>
  <op:property fmtid="{D5CDD505-2E9C-101B-9397-08002B2CF9AE}" pid="11" name="Objective-Title">
    <vt:lpwstr>R2P Annex 5 - Detailed NC MPA table for webpage</vt:lpwstr>
  </op:property>
  <op:property fmtid="{D5CDD505-2E9C-101B-9397-08002B2CF9AE}" pid="12" name="Objective-Description">
    <vt:lpwstr/>
  </op:property>
  <op:property fmtid="{D5CDD505-2E9C-101B-9397-08002B2CF9AE}" pid="13" name="Objective-CreationStamp">
    <vt:filetime>2024-10-23T14:45:48Z</vt:filetime>
  </op:property>
  <op:property fmtid="{D5CDD505-2E9C-101B-9397-08002B2CF9AE}" pid="14" name="Objective-IsApproved">
    <vt:bool>false</vt:bool>
  </op:property>
  <op:property fmtid="{D5CDD505-2E9C-101B-9397-08002B2CF9AE}" pid="15" name="Objective-IsPublished">
    <vt:bool>true</vt:bool>
  </op:property>
  <op:property fmtid="{D5CDD505-2E9C-101B-9397-08002B2CF9AE}" pid="16" name="Objective-DatePublished">
    <vt:filetime>2024-12-16T15:44:04Z</vt:filetime>
  </op:property>
  <op:property fmtid="{D5CDD505-2E9C-101B-9397-08002B2CF9AE}" pid="17" name="Objective-ModificationStamp">
    <vt:filetime>2024-12-18T12:14:48Z</vt:filetime>
  </op:property>
  <op:property fmtid="{D5CDD505-2E9C-101B-9397-08002B2CF9AE}" pid="18" name="Objective-Owner">
    <vt:lpwstr>Suzanne Henderson</vt:lpwstr>
  </op:property>
  <op:property fmtid="{D5CDD505-2E9C-101B-9397-08002B2CF9AE}" pid="19" name="Objective-Path">
    <vt:lpwstr>Objective Global Folder:NatureScot Fileplan:NAT - Natural Environments:MAR - Marine:MPA - Marine Protected Areas:COMM - Committees, Groups and Partnerships:Marine Protected Areas (MPA) - Programme Board - 2024 Reporting</vt:lpwstr>
  </op:property>
  <op:property fmtid="{D5CDD505-2E9C-101B-9397-08002B2CF9AE}" pid="20" name="Objective-Parent">
    <vt:lpwstr>Marine Protected Areas (MPA) - Programme Board - 2024 Reporting</vt:lpwstr>
  </op:property>
  <op:property fmtid="{D5CDD505-2E9C-101B-9397-08002B2CF9AE}" pid="21" name="Objective-State">
    <vt:lpwstr>Published</vt:lpwstr>
  </op:property>
  <op:property fmtid="{D5CDD505-2E9C-101B-9397-08002B2CF9AE}" pid="22" name="Objective-VersionId">
    <vt:lpwstr>vA8539968</vt:lpwstr>
  </op:property>
  <op:property fmtid="{D5CDD505-2E9C-101B-9397-08002B2CF9AE}" pid="23" name="Objective-Version">
    <vt:lpwstr>8.0</vt:lpwstr>
  </op:property>
  <op:property fmtid="{D5CDD505-2E9C-101B-9397-08002B2CF9AE}" pid="24" name="Objective-VersionNumber">
    <vt:r8>8</vt:r8>
  </op:property>
  <op:property fmtid="{D5CDD505-2E9C-101B-9397-08002B2CF9AE}" pid="25" name="Objective-VersionComment">
    <vt:lpwstr/>
  </op:property>
  <op:property fmtid="{D5CDD505-2E9C-101B-9397-08002B2CF9AE}" pid="26" name="Objective-FileNumber">
    <vt:lpwstr>qA182936</vt:lpwstr>
  </op:property>
  <op:property fmtid="{D5CDD505-2E9C-101B-9397-08002B2CF9AE}" pid="27" name="Objective-Classification">
    <vt:lpwstr/>
  </op:property>
  <op:property fmtid="{D5CDD505-2E9C-101B-9397-08002B2CF9AE}" pid="28" name="Objective-Caveats">
    <vt:lpwstr/>
  </op:property>
  <op:property fmtid="{D5CDD505-2E9C-101B-9397-08002B2CF9AE}" pid="29" name="Objective-Date of Original">
    <vt:lpwstr/>
  </op:property>
  <op:property fmtid="{D5CDD505-2E9C-101B-9397-08002B2CF9AE}" pid="30" name="Objective-Sensitivity Review Date">
    <vt:lpwstr/>
  </op:property>
  <op:property fmtid="{D5CDD505-2E9C-101B-9397-08002B2CF9AE}" pid="31" name="Objective-FOI Exemption">
    <vt:lpwstr>Release</vt:lpwstr>
  </op:property>
  <op:property fmtid="{D5CDD505-2E9C-101B-9397-08002B2CF9AE}" pid="32" name="Objective-DPA Exemption">
    <vt:lpwstr>Release</vt:lpwstr>
  </op:property>
  <op:property fmtid="{D5CDD505-2E9C-101B-9397-08002B2CF9AE}" pid="33" name="Objective-EIR Exception">
    <vt:lpwstr>Release</vt:lpwstr>
  </op:property>
  <op:property fmtid="{D5CDD505-2E9C-101B-9397-08002B2CF9AE}" pid="34" name="Objective-Justification">
    <vt:lpwstr/>
  </op:property>
  <op:property fmtid="{D5CDD505-2E9C-101B-9397-08002B2CF9AE}" pid="35" name="Objective-Date of Request">
    <vt:lpwstr/>
  </op:property>
  <op:property fmtid="{D5CDD505-2E9C-101B-9397-08002B2CF9AE}" pid="36" name="Objective-Date of Release">
    <vt:lpwstr/>
  </op:property>
  <op:property fmtid="{D5CDD505-2E9C-101B-9397-08002B2CF9AE}" pid="37" name="Objective-FOI/EIR Disclosure Date">
    <vt:lpwstr/>
  </op:property>
  <op:property fmtid="{D5CDD505-2E9C-101B-9397-08002B2CF9AE}" pid="38" name="Objective-FOI/EIR Dissemination Date">
    <vt:lpwstr/>
  </op:property>
  <op:property fmtid="{D5CDD505-2E9C-101B-9397-08002B2CF9AE}" pid="39" name="Objective-FOI Release Details">
    <vt:lpwstr/>
  </op:property>
  <op:property fmtid="{D5CDD505-2E9C-101B-9397-08002B2CF9AE}" pid="40" name="Objective-Connect Creator">
    <vt:lpwstr/>
  </op:property>
</op:Properties>
</file>