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2294" w14:textId="77777777" w:rsidR="007E14EF" w:rsidRDefault="001D3FF5" w:rsidP="007E14EF">
      <w:pPr>
        <w:jc w:val="both"/>
        <w:rPr>
          <w:rFonts w:asciiTheme="majorHAnsi" w:eastAsia="Calibri" w:hAnsiTheme="majorHAnsi" w:cstheme="majorHAnsi"/>
          <w:b/>
          <w:lang w:eastAsia="en-US"/>
        </w:rPr>
      </w:pPr>
      <w:r w:rsidRPr="002F4241">
        <w:rPr>
          <w:rFonts w:asciiTheme="majorHAnsi" w:hAnsiTheme="majorHAnsi" w:cstheme="majorHAnsi"/>
          <w:noProof/>
          <w:color w:val="FF0000"/>
        </w:rPr>
        <w:drawing>
          <wp:inline distT="0" distB="0" distL="0" distR="0" wp14:anchorId="1DFC4C97" wp14:editId="7313054F">
            <wp:extent cx="1788607" cy="1149000"/>
            <wp:effectExtent l="0" t="0" r="2540" b="0"/>
            <wp:docPr id="1" name="Picture 1" descr="NatureScot&#10;Scotland's Nature Agency" title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 colour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12" cy="11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7469" w14:textId="479DDE55" w:rsidR="001D3FF5" w:rsidRDefault="001D3FF5" w:rsidP="007E14EF">
      <w:pPr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6A2464CE" w14:textId="77777777" w:rsidR="003D20F2" w:rsidRPr="00DD14F1" w:rsidRDefault="003D20F2" w:rsidP="003D20F2">
      <w:pPr>
        <w:rPr>
          <w:rFonts w:ascii="Calibri" w:hAnsi="Calibri" w:cs="Calibri"/>
        </w:rPr>
      </w:pPr>
      <w:r w:rsidRPr="00DD14F1">
        <w:rPr>
          <w:rFonts w:ascii="Calibri" w:hAnsi="Calibri" w:cs="Calibri"/>
          <w:b/>
        </w:rPr>
        <w:t>NatureScot</w:t>
      </w:r>
    </w:p>
    <w:p w14:paraId="0B2862E3" w14:textId="77777777" w:rsidR="003D20F2" w:rsidRDefault="003D20F2" w:rsidP="007E14EF">
      <w:pPr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4DDAC885" w14:textId="77777777" w:rsidR="001D3FF5" w:rsidRPr="00037D0C" w:rsidRDefault="001D3FF5" w:rsidP="001D3FF5">
      <w:pPr>
        <w:rPr>
          <w:rFonts w:ascii="Calibri" w:hAnsi="Calibri" w:cs="Calibri"/>
          <w:b/>
        </w:rPr>
      </w:pPr>
      <w:r w:rsidRPr="00037D0C">
        <w:rPr>
          <w:rFonts w:ascii="Calibri" w:hAnsi="Calibri" w:cs="Calibri"/>
          <w:b/>
        </w:rPr>
        <w:t>SCIENTIFIC ADVISORY COMMITTEE</w:t>
      </w:r>
    </w:p>
    <w:p w14:paraId="5D4B7121" w14:textId="77777777" w:rsidR="007E14EF" w:rsidRPr="00037D0C" w:rsidRDefault="007E14EF" w:rsidP="007E14EF">
      <w:pPr>
        <w:jc w:val="both"/>
        <w:rPr>
          <w:rFonts w:ascii="Calibri" w:eastAsia="Times New Roman" w:hAnsi="Calibri" w:cs="Calibri"/>
          <w:kern w:val="28"/>
          <w:lang w:eastAsia="en-US"/>
        </w:rPr>
      </w:pPr>
    </w:p>
    <w:p w14:paraId="323FDE86" w14:textId="77777777" w:rsidR="007E14EF" w:rsidRPr="003D20F2" w:rsidRDefault="007E14EF" w:rsidP="007E14EF">
      <w:pPr>
        <w:jc w:val="both"/>
        <w:rPr>
          <w:rFonts w:ascii="Calibri" w:eastAsia="Times New Roman" w:hAnsi="Calibri" w:cs="Calibri"/>
          <w:b/>
          <w:kern w:val="28"/>
          <w:lang w:val="en-US" w:eastAsia="en-US"/>
        </w:rPr>
      </w:pPr>
      <w:r w:rsidRPr="003D20F2">
        <w:rPr>
          <w:rFonts w:ascii="Calibri" w:eastAsia="Times New Roman" w:hAnsi="Calibri" w:cs="Calibri"/>
          <w:b/>
          <w:kern w:val="28"/>
          <w:lang w:val="en-US" w:eastAsia="en-US"/>
        </w:rPr>
        <w:t>INFORMATION PAPER</w:t>
      </w:r>
    </w:p>
    <w:p w14:paraId="574884DC" w14:textId="77777777" w:rsidR="007E14EF" w:rsidRPr="00037D0C" w:rsidRDefault="007E14EF" w:rsidP="007E14EF">
      <w:pPr>
        <w:jc w:val="both"/>
        <w:rPr>
          <w:rFonts w:ascii="Calibri" w:eastAsia="Times New Roman" w:hAnsi="Calibri" w:cs="Calibri"/>
          <w:kern w:val="28"/>
          <w:lang w:val="en-US" w:eastAsia="en-US"/>
        </w:rPr>
      </w:pPr>
    </w:p>
    <w:p w14:paraId="141DBF05" w14:textId="77777777" w:rsidR="007E14EF" w:rsidRPr="003D20F2" w:rsidRDefault="00E8060B" w:rsidP="003D20F2">
      <w:pPr>
        <w:pStyle w:val="Heading1"/>
        <w:rPr>
          <w:rFonts w:ascii="Calibri" w:eastAsia="Calibri" w:hAnsi="Calibri" w:cs="Calibri"/>
          <w:sz w:val="24"/>
          <w:szCs w:val="24"/>
        </w:rPr>
      </w:pPr>
      <w:r w:rsidRPr="003D20F2">
        <w:rPr>
          <w:rFonts w:ascii="Calibri" w:eastAsia="Times New Roman" w:hAnsi="Calibri" w:cs="Calibri"/>
          <w:sz w:val="24"/>
          <w:szCs w:val="24"/>
          <w:lang w:val="en-US"/>
        </w:rPr>
        <w:t>Understanding the Indirect Drivers of Biodiversity Loss in Scotland</w:t>
      </w:r>
    </w:p>
    <w:p w14:paraId="5435E726" w14:textId="77777777" w:rsidR="007E14EF" w:rsidRPr="00037D0C" w:rsidRDefault="007E14EF" w:rsidP="00037D0C">
      <w:pPr>
        <w:pStyle w:val="Heading2"/>
        <w:rPr>
          <w:rFonts w:eastAsia="Calibri" w:cs="Calibri"/>
          <w:szCs w:val="24"/>
        </w:rPr>
      </w:pPr>
      <w:r w:rsidRPr="00037D0C">
        <w:rPr>
          <w:rFonts w:eastAsia="Calibri" w:cs="Calibri"/>
          <w:szCs w:val="24"/>
        </w:rPr>
        <w:t>Purpose</w:t>
      </w:r>
    </w:p>
    <w:p w14:paraId="32F18FD2" w14:textId="77777777" w:rsidR="007E14EF" w:rsidRPr="00037D0C" w:rsidRDefault="003728DE" w:rsidP="00253D6C">
      <w:pPr>
        <w:pStyle w:val="BodyText"/>
      </w:pPr>
      <w:r>
        <w:t>This paper outlines research</w:t>
      </w:r>
      <w:r w:rsidR="001E3451">
        <w:t xml:space="preserve"> commissioned</w:t>
      </w:r>
      <w:r w:rsidR="00834CAA">
        <w:t xml:space="preserve"> by NatureScot</w:t>
      </w:r>
      <w:r w:rsidR="001E3451">
        <w:t xml:space="preserve"> from</w:t>
      </w:r>
      <w:r>
        <w:t xml:space="preserve"> the James Hutton Institute on how the </w:t>
      </w:r>
      <w:r w:rsidR="001E3451">
        <w:t>‘</w:t>
      </w:r>
      <w:r>
        <w:t>indirect drivers of biodiversity loss</w:t>
      </w:r>
      <w:r w:rsidR="001E3451">
        <w:t xml:space="preserve">’ </w:t>
      </w:r>
      <w:r>
        <w:t>operate in Scotland</w:t>
      </w:r>
      <w:r w:rsidR="001E3451">
        <w:t xml:space="preserve">, </w:t>
      </w:r>
      <w:r>
        <w:t xml:space="preserve">how actions </w:t>
      </w:r>
      <w:r w:rsidR="001E3451">
        <w:t>may</w:t>
      </w:r>
      <w:r>
        <w:t xml:space="preserve"> be taken to address </w:t>
      </w:r>
      <w:r w:rsidR="001E3451">
        <w:t>them, and what further analysis and research may be helpful.</w:t>
      </w:r>
    </w:p>
    <w:p w14:paraId="78273E28" w14:textId="77777777" w:rsidR="007E14EF" w:rsidRPr="00037D0C" w:rsidRDefault="00037D0C" w:rsidP="00D34BC5">
      <w:pPr>
        <w:pStyle w:val="Heading2"/>
        <w:rPr>
          <w:rFonts w:eastAsia="Calibri" w:cs="Calibri"/>
          <w:szCs w:val="24"/>
        </w:rPr>
      </w:pPr>
      <w:r w:rsidRPr="00037D0C">
        <w:rPr>
          <w:rFonts w:eastAsia="Calibri" w:cs="Calibri"/>
          <w:szCs w:val="24"/>
        </w:rPr>
        <w:t>Action</w:t>
      </w:r>
    </w:p>
    <w:p w14:paraId="148880B1" w14:textId="36F65126" w:rsidR="007E14EF" w:rsidRPr="006922BF" w:rsidRDefault="003728DE" w:rsidP="00253D6C">
      <w:pPr>
        <w:pStyle w:val="BodyText"/>
      </w:pPr>
      <w:r w:rsidRPr="006922BF">
        <w:t xml:space="preserve">The Committee is asked to </w:t>
      </w:r>
      <w:r w:rsidR="009B74A6">
        <w:t>note the paper.</w:t>
      </w:r>
    </w:p>
    <w:p w14:paraId="53BDB907" w14:textId="77777777" w:rsidR="007E14EF" w:rsidRPr="00037D0C" w:rsidRDefault="00037D0C" w:rsidP="00037D0C">
      <w:pPr>
        <w:pStyle w:val="Heading2"/>
        <w:rPr>
          <w:rFonts w:eastAsia="Calibri" w:cs="Calibri"/>
          <w:szCs w:val="24"/>
        </w:rPr>
      </w:pPr>
      <w:r w:rsidRPr="00037D0C">
        <w:rPr>
          <w:rFonts w:eastAsia="Calibri" w:cs="Calibri"/>
          <w:szCs w:val="24"/>
        </w:rPr>
        <w:t>Preparation</w:t>
      </w:r>
    </w:p>
    <w:p w14:paraId="30701A42" w14:textId="238476D0" w:rsidR="003728DE" w:rsidRPr="003728DE" w:rsidRDefault="003728DE" w:rsidP="00253D6C">
      <w:pPr>
        <w:pStyle w:val="BodyText"/>
      </w:pPr>
      <w:r w:rsidRPr="003728DE">
        <w:t xml:space="preserve">The paper was written </w:t>
      </w:r>
      <w:r w:rsidR="006922BF" w:rsidRPr="003728DE">
        <w:t xml:space="preserve">by </w:t>
      </w:r>
      <w:r w:rsidR="006922BF">
        <w:t>Alan</w:t>
      </w:r>
      <w:r w:rsidR="001E3451">
        <w:t xml:space="preserve"> Cameron</w:t>
      </w:r>
      <w:r w:rsidR="00370859">
        <w:t>,</w:t>
      </w:r>
      <w:r w:rsidR="00EE242A">
        <w:t xml:space="preserve"> </w:t>
      </w:r>
      <w:r w:rsidR="00370859">
        <w:t xml:space="preserve">Pete Rawcliffe, </w:t>
      </w:r>
      <w:r w:rsidR="00EE242A">
        <w:t xml:space="preserve">and </w:t>
      </w:r>
      <w:r w:rsidR="00EE242A" w:rsidRPr="006922BF">
        <w:t xml:space="preserve">Susie </w:t>
      </w:r>
      <w:proofErr w:type="spellStart"/>
      <w:r w:rsidR="00EE242A" w:rsidRPr="006922BF">
        <w:t>Turpie</w:t>
      </w:r>
      <w:proofErr w:type="spellEnd"/>
      <w:r w:rsidR="009B74A6">
        <w:t xml:space="preserve"> (Environment Strategy Team, Scottish Government)</w:t>
      </w:r>
      <w:r w:rsidR="001E3451" w:rsidRPr="006922BF">
        <w:t>;</w:t>
      </w:r>
      <w:r w:rsidRPr="003728DE">
        <w:t xml:space="preserve"> it is sponsored by </w:t>
      </w:r>
      <w:r w:rsidR="001E3451" w:rsidRPr="003728DE">
        <w:t>Des Thompson</w:t>
      </w:r>
      <w:r w:rsidRPr="003728DE">
        <w:t>.</w:t>
      </w:r>
    </w:p>
    <w:p w14:paraId="57AC3236" w14:textId="77777777" w:rsidR="007E14EF" w:rsidRPr="00D34BC5" w:rsidRDefault="007E14EF" w:rsidP="00D34BC5">
      <w:pPr>
        <w:pStyle w:val="Heading2"/>
        <w:rPr>
          <w:rFonts w:eastAsia="Calibri" w:cs="Calibri"/>
          <w:szCs w:val="24"/>
        </w:rPr>
      </w:pPr>
      <w:r w:rsidRPr="00037D0C">
        <w:rPr>
          <w:rFonts w:eastAsia="Calibri" w:cs="Calibri"/>
          <w:szCs w:val="24"/>
        </w:rPr>
        <w:t>Background</w:t>
      </w:r>
    </w:p>
    <w:p w14:paraId="040F3277" w14:textId="77777777" w:rsidR="00F4164D" w:rsidRDefault="001E3451" w:rsidP="00497A7E">
      <w:pPr>
        <w:pStyle w:val="BodyText"/>
      </w:pPr>
      <w:r>
        <w:t>The indirect drivers</w:t>
      </w:r>
      <w:r w:rsidR="00F4164D">
        <w:t xml:space="preserve"> </w:t>
      </w:r>
      <w:r w:rsidR="00253D6C">
        <w:t xml:space="preserve">of biodiversity loss </w:t>
      </w:r>
      <w:r w:rsidR="00F4164D">
        <w:t xml:space="preserve">were set out in </w:t>
      </w:r>
      <w:r w:rsidR="00253D6C" w:rsidRPr="00F4164D">
        <w:t>the</w:t>
      </w:r>
      <w:r w:rsidR="007428D1">
        <w:t xml:space="preserve"> </w:t>
      </w:r>
      <w:hyperlink r:id="rId10" w:history="1">
        <w:r w:rsidR="007428D1" w:rsidRPr="000A5263">
          <w:rPr>
            <w:rStyle w:val="Hyperlink"/>
          </w:rPr>
          <w:t>Global Assessment Report on Biodiversity and Ecosystem Services</w:t>
        </w:r>
        <w:r w:rsidR="000A5263" w:rsidRPr="000A5263">
          <w:rPr>
            <w:rStyle w:val="Hyperlink"/>
          </w:rPr>
          <w:t xml:space="preserve"> (2019)</w:t>
        </w:r>
      </w:hyperlink>
      <w:r w:rsidR="00EC6617">
        <w:t xml:space="preserve">, the </w:t>
      </w:r>
      <w:r w:rsidR="00253D6C" w:rsidRPr="00F4164D">
        <w:t>most prominent report to date</w:t>
      </w:r>
      <w:r w:rsidR="00253D6C">
        <w:t xml:space="preserve"> from t</w:t>
      </w:r>
      <w:r w:rsidR="00F4164D" w:rsidRPr="00F4164D">
        <w:t>he</w:t>
      </w:r>
      <w:r w:rsidR="00253D6C" w:rsidRPr="00253D6C">
        <w:t xml:space="preserve"> Intergovernmental Science-Policy Platform on Biodiversity and Ecosystem Services</w:t>
      </w:r>
      <w:r w:rsidR="00253D6C">
        <w:t xml:space="preserve"> (IPBES).</w:t>
      </w:r>
      <w:r w:rsidR="007428D1">
        <w:t xml:space="preserve">  </w:t>
      </w:r>
      <w:r w:rsidR="00253D6C">
        <w:t xml:space="preserve">IPBES is </w:t>
      </w:r>
      <w:r w:rsidR="007428D1" w:rsidRPr="007428D1">
        <w:t xml:space="preserve">a wide consortium with 137 member States, and </w:t>
      </w:r>
      <w:r w:rsidR="00EC6617">
        <w:t>it includes</w:t>
      </w:r>
      <w:r w:rsidR="007428D1" w:rsidRPr="007428D1">
        <w:t xml:space="preserve"> NGOs, civil society groups, local communities, the private sector, and several thousand scientific experts.</w:t>
      </w:r>
    </w:p>
    <w:p w14:paraId="560FA179" w14:textId="77777777" w:rsidR="007428D1" w:rsidRDefault="007428D1" w:rsidP="007428D1">
      <w:pPr>
        <w:pStyle w:val="BodyText"/>
      </w:pPr>
      <w:r>
        <w:t>In addition to t</w:t>
      </w:r>
      <w:r w:rsidRPr="007428D1">
        <w:t>he direct causes of biodiversity loss</w:t>
      </w:r>
      <w:r>
        <w:t xml:space="preserve"> (</w:t>
      </w:r>
      <w:r w:rsidRPr="007428D1">
        <w:t>pollution, climate change, INNS, direct exploitation and land use change</w:t>
      </w:r>
      <w:r>
        <w:t xml:space="preserve">) the report </w:t>
      </w:r>
      <w:r w:rsidRPr="007428D1">
        <w:t xml:space="preserve">also </w:t>
      </w:r>
      <w:r w:rsidR="00EC6617">
        <w:t>outlines</w:t>
      </w:r>
      <w:r w:rsidRPr="007428D1">
        <w:t xml:space="preserve"> a wide array of social and economic factors that undermine our efforts to a</w:t>
      </w:r>
      <w:r w:rsidR="000A5263">
        <w:t>ddress the loss of nature and</w:t>
      </w:r>
      <w:r w:rsidRPr="007428D1">
        <w:t xml:space="preserve"> bring about the required ‘transformative change’</w:t>
      </w:r>
      <w:r>
        <w:t>.  T</w:t>
      </w:r>
      <w:r w:rsidR="000A5263">
        <w:t>he</w:t>
      </w:r>
      <w:r w:rsidR="00EC6617">
        <w:t>se</w:t>
      </w:r>
      <w:r w:rsidR="000A5263">
        <w:t xml:space="preserve"> indirect drivers</w:t>
      </w:r>
      <w:r w:rsidR="00EC6617">
        <w:t xml:space="preserve"> of biodiversity loss</w:t>
      </w:r>
      <w:r>
        <w:t xml:space="preserve"> include</w:t>
      </w:r>
      <w:r w:rsidRPr="007428D1">
        <w:t xml:space="preserve"> aspects of our culture and beh</w:t>
      </w:r>
      <w:r w:rsidR="00EC6617">
        <w:t xml:space="preserve">aviour, demography, economy, </w:t>
      </w:r>
      <w:r w:rsidRPr="007428D1">
        <w:t>governance, institutions, and technology</w:t>
      </w:r>
      <w:r>
        <w:t>.</w:t>
      </w:r>
      <w:bookmarkStart w:id="0" w:name="_GoBack"/>
      <w:bookmarkEnd w:id="0"/>
    </w:p>
    <w:p w14:paraId="30B2792C" w14:textId="5D4783B4" w:rsidR="000A5263" w:rsidRDefault="00EC6617" w:rsidP="000A5263">
      <w:pPr>
        <w:pStyle w:val="BodyText"/>
      </w:pPr>
      <w:r w:rsidRPr="000A5263">
        <w:t>The</w:t>
      </w:r>
      <w:r w:rsidR="000A5263" w:rsidRPr="000A5263">
        <w:t xml:space="preserve"> </w:t>
      </w:r>
      <w:hyperlink r:id="rId11" w:history="1">
        <w:r w:rsidR="000A5263" w:rsidRPr="000A5263">
          <w:rPr>
            <w:rStyle w:val="Hyperlink"/>
          </w:rPr>
          <w:t>Kunming-Montreal Global Biodiversity Framework</w:t>
        </w:r>
      </w:hyperlink>
      <w:r w:rsidR="000A5263">
        <w:t xml:space="preserve"> </w:t>
      </w:r>
      <w:r w:rsidR="000A5263" w:rsidRPr="000A5263">
        <w:t xml:space="preserve">was adopted by the </w:t>
      </w:r>
      <w:r>
        <w:t xml:space="preserve">UN </w:t>
      </w:r>
      <w:r w:rsidR="000A5263" w:rsidRPr="000A5263">
        <w:t>C</w:t>
      </w:r>
      <w:r>
        <w:t xml:space="preserve">onvention on </w:t>
      </w:r>
      <w:r w:rsidR="000A5263" w:rsidRPr="000A5263">
        <w:t>B</w:t>
      </w:r>
      <w:r>
        <w:t xml:space="preserve">iological </w:t>
      </w:r>
      <w:r w:rsidR="000A5263" w:rsidRPr="000A5263">
        <w:t>D</w:t>
      </w:r>
      <w:r>
        <w:t xml:space="preserve">iversity </w:t>
      </w:r>
      <w:r w:rsidRPr="000A5263">
        <w:t>C</w:t>
      </w:r>
      <w:r>
        <w:t xml:space="preserve">onference of the </w:t>
      </w:r>
      <w:r w:rsidRPr="000A5263">
        <w:t>P</w:t>
      </w:r>
      <w:r>
        <w:t>arties</w:t>
      </w:r>
      <w:r w:rsidRPr="00EC6617">
        <w:t xml:space="preserve"> </w:t>
      </w:r>
      <w:r>
        <w:t>i</w:t>
      </w:r>
      <w:r w:rsidRPr="000A5263">
        <w:t>n December 2022</w:t>
      </w:r>
      <w:r w:rsidR="000A5263" w:rsidRPr="000A5263">
        <w:t xml:space="preserve">.  </w:t>
      </w:r>
      <w:r w:rsidR="00856F43">
        <w:t xml:space="preserve">The </w:t>
      </w:r>
      <w:r w:rsidR="00856F43">
        <w:lastRenderedPageBreak/>
        <w:t>Framework</w:t>
      </w:r>
      <w:r w:rsidR="000A5263" w:rsidRPr="000A5263">
        <w:t xml:space="preserve"> lists </w:t>
      </w:r>
      <w:hyperlink r:id="rId12" w:history="1">
        <w:r w:rsidR="000A5263" w:rsidRPr="000A5263">
          <w:rPr>
            <w:rStyle w:val="Hyperlink"/>
          </w:rPr>
          <w:t>23 Targets</w:t>
        </w:r>
      </w:hyperlink>
      <w:r w:rsidR="00856F43">
        <w:t>, of which targets 12, 14, 15, 16 and 18</w:t>
      </w:r>
      <w:r w:rsidR="000A5263" w:rsidRPr="000A5263">
        <w:t xml:space="preserve"> </w:t>
      </w:r>
      <w:r w:rsidR="00856F43">
        <w:t>address</w:t>
      </w:r>
      <w:r w:rsidR="000A5263" w:rsidRPr="000A5263">
        <w:t xml:space="preserve"> the indirect drivers.</w:t>
      </w:r>
    </w:p>
    <w:p w14:paraId="49DF5B22" w14:textId="77777777" w:rsidR="00856F43" w:rsidRDefault="00856F43" w:rsidP="00856F43">
      <w:pPr>
        <w:pStyle w:val="Heading2"/>
      </w:pPr>
      <w:r>
        <w:t>Commissioned research</w:t>
      </w:r>
    </w:p>
    <w:p w14:paraId="18B81280" w14:textId="77777777" w:rsidR="001E3451" w:rsidRDefault="00856F43" w:rsidP="00EC6617">
      <w:pPr>
        <w:pStyle w:val="BodyText"/>
      </w:pPr>
      <w:r>
        <w:t>In 2021 NatureScot</w:t>
      </w:r>
      <w:r w:rsidR="007428D1" w:rsidRPr="007428D1">
        <w:t xml:space="preserve"> contracted a team of social scientists, economists</w:t>
      </w:r>
      <w:r w:rsidR="007428D1">
        <w:t>, ecologists</w:t>
      </w:r>
      <w:r w:rsidR="007428D1" w:rsidRPr="007428D1">
        <w:t xml:space="preserve"> and others from the James Hutton Institute (JHI) to investigate</w:t>
      </w:r>
      <w:r>
        <w:t xml:space="preserve"> how</w:t>
      </w:r>
      <w:r w:rsidR="007428D1" w:rsidRPr="007428D1">
        <w:t xml:space="preserve"> the indirect drivers </w:t>
      </w:r>
      <w:r>
        <w:t xml:space="preserve">operate </w:t>
      </w:r>
      <w:r w:rsidR="007428D1" w:rsidRPr="007428D1">
        <w:t>in Scotland with the aim of identifying ‘le</w:t>
      </w:r>
      <w:r w:rsidR="007428D1">
        <w:t>vers of change’ acting</w:t>
      </w:r>
      <w:r w:rsidR="007428D1" w:rsidRPr="007428D1">
        <w:t xml:space="preserve"> on the drivers that </w:t>
      </w:r>
      <w:r w:rsidR="00EC6617">
        <w:t>different sectors and actors</w:t>
      </w:r>
      <w:r w:rsidR="007428D1" w:rsidRPr="007428D1">
        <w:t xml:space="preserve"> can influence.  </w:t>
      </w:r>
      <w:r w:rsidR="007428D1">
        <w:t>These l</w:t>
      </w:r>
      <w:r w:rsidR="007428D1" w:rsidRPr="007428D1">
        <w:t>evers include strategies, plans, policies, legislation, guidance, standards,</w:t>
      </w:r>
      <w:r w:rsidR="007428D1">
        <w:t xml:space="preserve"> governance structures and regulations.</w:t>
      </w:r>
      <w:r w:rsidR="00EC6617">
        <w:t xml:space="preserve">  The sectors and actors include: </w:t>
      </w:r>
      <w:r w:rsidR="00EC6617" w:rsidRPr="00EC6617">
        <w:t>Individuals</w:t>
      </w:r>
      <w:r w:rsidR="00EC6617">
        <w:t>;</w:t>
      </w:r>
      <w:r w:rsidR="00EC6617" w:rsidRPr="00EC6617">
        <w:t xml:space="preserve"> Communities</w:t>
      </w:r>
      <w:r w:rsidR="00EC6617">
        <w:t>;</w:t>
      </w:r>
      <w:r w:rsidR="00EC6617" w:rsidRPr="00EC6617">
        <w:t xml:space="preserve"> Civic Society</w:t>
      </w:r>
      <w:r w:rsidR="00EC6617">
        <w:t>;</w:t>
      </w:r>
      <w:r w:rsidR="00EC6617" w:rsidRPr="00EC6617">
        <w:t xml:space="preserve"> Business</w:t>
      </w:r>
      <w:r w:rsidR="00EC6617">
        <w:t>;</w:t>
      </w:r>
      <w:r w:rsidR="00EC6617" w:rsidRPr="00EC6617">
        <w:t xml:space="preserve"> Local Government</w:t>
      </w:r>
      <w:r w:rsidR="00EC6617">
        <w:t>;</w:t>
      </w:r>
      <w:r w:rsidR="00EC6617" w:rsidRPr="00EC6617">
        <w:t xml:space="preserve"> Scottish Government and Scottish Public Bodies</w:t>
      </w:r>
      <w:r w:rsidR="00EC6617">
        <w:t>;</w:t>
      </w:r>
      <w:r w:rsidR="00EC6617" w:rsidRPr="00EC6617">
        <w:t xml:space="preserve"> UK Government, </w:t>
      </w:r>
      <w:r w:rsidR="00EC6617">
        <w:t xml:space="preserve">and </w:t>
      </w:r>
      <w:r w:rsidR="00EC6617" w:rsidRPr="00EC6617">
        <w:t>International institutions</w:t>
      </w:r>
      <w:r w:rsidR="00EC6617">
        <w:t>.</w:t>
      </w:r>
    </w:p>
    <w:p w14:paraId="1F05189E" w14:textId="7D90D080" w:rsidR="00C962F3" w:rsidRDefault="00C026D0" w:rsidP="006F56AB">
      <w:pPr>
        <w:pStyle w:val="BodyText"/>
      </w:pPr>
      <w:r>
        <w:t>The JHI team conducted a desk-based literature review supplemented by interviews with NatureScot staff and other experts</w:t>
      </w:r>
      <w:r w:rsidR="00C962F3">
        <w:t xml:space="preserve">.  Dr David Bailey, University of Glasgow, contributed substantially to the marine elements.  </w:t>
      </w:r>
      <w:r w:rsidR="006F56AB" w:rsidRPr="006F56AB">
        <w:t xml:space="preserve">The </w:t>
      </w:r>
      <w:r w:rsidR="00C962F3">
        <w:t xml:space="preserve">work </w:t>
      </w:r>
      <w:r w:rsidR="006F56AB">
        <w:t xml:space="preserve">concluded with </w:t>
      </w:r>
      <w:r w:rsidR="006F56AB" w:rsidRPr="006F56AB">
        <w:t xml:space="preserve">a workshop </w:t>
      </w:r>
      <w:r w:rsidR="006F56AB">
        <w:t>for</w:t>
      </w:r>
      <w:r w:rsidR="006F56AB" w:rsidRPr="006F56AB">
        <w:t xml:space="preserve"> NatureScot staff.</w:t>
      </w:r>
      <w:r w:rsidR="006F56AB">
        <w:t xml:space="preserve">  </w:t>
      </w:r>
    </w:p>
    <w:p w14:paraId="71473616" w14:textId="4C5FDD75" w:rsidR="007428D1" w:rsidRDefault="006922BF" w:rsidP="006F56AB">
      <w:pPr>
        <w:pStyle w:val="BodyText"/>
      </w:pPr>
      <w:r>
        <w:t xml:space="preserve">The </w:t>
      </w:r>
      <w:hyperlink r:id="rId13" w:history="1">
        <w:r w:rsidR="00C962F3" w:rsidRPr="00C962F3">
          <w:rPr>
            <w:rStyle w:val="Hyperlink"/>
          </w:rPr>
          <w:t>Summary and Main Report</w:t>
        </w:r>
      </w:hyperlink>
      <w:r w:rsidR="00C962F3">
        <w:t xml:space="preserve"> were published on 1</w:t>
      </w:r>
      <w:r w:rsidR="00C962F3" w:rsidRPr="006922BF">
        <w:rPr>
          <w:vertAlign w:val="superscript"/>
        </w:rPr>
        <w:t>st</w:t>
      </w:r>
      <w:r w:rsidR="00C962F3">
        <w:t xml:space="preserve"> September.  </w:t>
      </w:r>
      <w:r w:rsidR="00834CAA">
        <w:t xml:space="preserve">The report’s key conclusion is </w:t>
      </w:r>
      <w:r w:rsidR="007428D1" w:rsidRPr="007428D1">
        <w:t>that ‘action has to be taken quickly across a wide range of policy areas and throughout Scottish society and business in order to shift to a sustainable future where we can rely on biodiversity to keep delivering its goods and benefits’.</w:t>
      </w:r>
    </w:p>
    <w:p w14:paraId="53F2E865" w14:textId="379BCCF1" w:rsidR="00863C86" w:rsidRDefault="000A5263" w:rsidP="00863C86">
      <w:pPr>
        <w:pStyle w:val="BodyText"/>
      </w:pPr>
      <w:r w:rsidRPr="007428D1">
        <w:t xml:space="preserve">The overall vision set out </w:t>
      </w:r>
      <w:r>
        <w:t xml:space="preserve">in the report </w:t>
      </w:r>
      <w:r w:rsidRPr="007428D1">
        <w:t>is of a Scotland with a ‘wellbeing economy with strengthened local democracy and increased civic participation’.</w:t>
      </w:r>
      <w:r>
        <w:t xml:space="preserve">  </w:t>
      </w:r>
      <w:r w:rsidR="007428D1" w:rsidRPr="007428D1">
        <w:t xml:space="preserve">The report makes </w:t>
      </w:r>
      <w:r>
        <w:t>a number of</w:t>
      </w:r>
      <w:r w:rsidR="00834CAA">
        <w:t xml:space="preserve"> </w:t>
      </w:r>
      <w:r w:rsidR="007428D1" w:rsidRPr="007428D1">
        <w:t>recommendations, some of which are</w:t>
      </w:r>
      <w:r>
        <w:t xml:space="preserve"> very broad, some detailed</w:t>
      </w:r>
      <w:r w:rsidR="00856F43">
        <w:t>.</w:t>
      </w:r>
      <w:r w:rsidR="00863C86">
        <w:t xml:space="preserve">  The </w:t>
      </w:r>
      <w:r w:rsidR="007347CC">
        <w:t>p</w:t>
      </w:r>
      <w:r w:rsidR="00863C86">
        <w:t xml:space="preserve">olicy areas covered by recommendations in the JHI report </w:t>
      </w:r>
      <w:r w:rsidR="007347CC">
        <w:t>include</w:t>
      </w:r>
      <w:r w:rsidR="00863C86">
        <w:t>:</w:t>
      </w:r>
    </w:p>
    <w:p w14:paraId="28CA5504" w14:textId="77777777" w:rsidR="00863C86" w:rsidRDefault="00863C86" w:rsidP="00863C86">
      <w:pPr>
        <w:pStyle w:val="ListBulletStyle"/>
      </w:pPr>
      <w:r>
        <w:t>Building a wellbeing economy</w:t>
      </w:r>
    </w:p>
    <w:p w14:paraId="752C4AA0" w14:textId="77777777" w:rsidR="00863C86" w:rsidRDefault="00863C86" w:rsidP="00863C86">
      <w:pPr>
        <w:pStyle w:val="ListBulletStyle"/>
      </w:pPr>
      <w:r>
        <w:t>Strengthening democratic participation</w:t>
      </w:r>
    </w:p>
    <w:p w14:paraId="3F37C39A" w14:textId="77777777" w:rsidR="00863C86" w:rsidRDefault="00863C86" w:rsidP="00863C86">
      <w:pPr>
        <w:pStyle w:val="ListBulletStyle"/>
      </w:pPr>
      <w:r>
        <w:t>Markets, economic performance, incentives</w:t>
      </w:r>
    </w:p>
    <w:p w14:paraId="5957BEF0" w14:textId="77777777" w:rsidR="00863C86" w:rsidRDefault="00863C86" w:rsidP="00863C86">
      <w:pPr>
        <w:pStyle w:val="ListBulletStyle"/>
      </w:pPr>
      <w:r>
        <w:t>Net zero and Just Transition</w:t>
      </w:r>
    </w:p>
    <w:p w14:paraId="1644EEC8" w14:textId="77777777" w:rsidR="00863C86" w:rsidRDefault="00863C86" w:rsidP="00863C86">
      <w:pPr>
        <w:pStyle w:val="ListBulletStyle"/>
      </w:pPr>
      <w:r>
        <w:t>Fisheries and the marine environment</w:t>
      </w:r>
    </w:p>
    <w:p w14:paraId="6D893037" w14:textId="77777777" w:rsidR="00863C86" w:rsidRDefault="00863C86" w:rsidP="00863C86">
      <w:pPr>
        <w:pStyle w:val="ListBulletStyle"/>
      </w:pPr>
      <w:r>
        <w:t>Agriculture</w:t>
      </w:r>
    </w:p>
    <w:p w14:paraId="430BABB6" w14:textId="77777777" w:rsidR="00863C86" w:rsidRDefault="00863C86" w:rsidP="00863C86">
      <w:pPr>
        <w:pStyle w:val="ListBulletStyle"/>
      </w:pPr>
      <w:r>
        <w:t>Forestry</w:t>
      </w:r>
    </w:p>
    <w:p w14:paraId="31C7372A" w14:textId="77777777" w:rsidR="00863C86" w:rsidRDefault="00863C86" w:rsidP="00863C86">
      <w:pPr>
        <w:pStyle w:val="ListBulletStyle"/>
      </w:pPr>
      <w:r>
        <w:t>The Carbon Market</w:t>
      </w:r>
    </w:p>
    <w:p w14:paraId="429C1C20" w14:textId="77777777" w:rsidR="00863C86" w:rsidRDefault="00863C86" w:rsidP="00863C86">
      <w:pPr>
        <w:pStyle w:val="ListBulletStyle"/>
      </w:pPr>
      <w:r>
        <w:t>The Built Environment</w:t>
      </w:r>
    </w:p>
    <w:p w14:paraId="79EFD79B" w14:textId="77777777" w:rsidR="00863C86" w:rsidRDefault="00863C86" w:rsidP="00863C86">
      <w:pPr>
        <w:pStyle w:val="ListBulletStyle"/>
      </w:pPr>
      <w:r>
        <w:t>Personal values and understanding</w:t>
      </w:r>
    </w:p>
    <w:p w14:paraId="012F494D" w14:textId="77777777" w:rsidR="007428D1" w:rsidRDefault="00863C86" w:rsidP="00863C86">
      <w:pPr>
        <w:pStyle w:val="ListBulletStyle"/>
      </w:pPr>
      <w:r>
        <w:t>Education and skills</w:t>
      </w:r>
    </w:p>
    <w:p w14:paraId="0E1BC958" w14:textId="77777777" w:rsidR="00253D6C" w:rsidRDefault="00253D6C" w:rsidP="007428D1">
      <w:pPr>
        <w:pStyle w:val="Heading2"/>
        <w:rPr>
          <w:rFonts w:eastAsia="Calibri"/>
        </w:rPr>
      </w:pPr>
      <w:r>
        <w:rPr>
          <w:rFonts w:eastAsia="Calibri"/>
        </w:rPr>
        <w:t>Next steps</w:t>
      </w:r>
    </w:p>
    <w:p w14:paraId="5B07FB8D" w14:textId="5D09FBEC" w:rsidR="00253D6C" w:rsidRPr="00863C86" w:rsidRDefault="00C962F3" w:rsidP="00253D6C">
      <w:pPr>
        <w:pStyle w:val="BodyText"/>
        <w:rPr>
          <w:szCs w:val="24"/>
        </w:rPr>
      </w:pPr>
      <w:r>
        <w:t>The report has contributed to the draft Scottish Biodiversity Strategy Delivery Plan, published on 7</w:t>
      </w:r>
      <w:r w:rsidRPr="006922BF">
        <w:rPr>
          <w:vertAlign w:val="superscript"/>
        </w:rPr>
        <w:t>th</w:t>
      </w:r>
      <w:r>
        <w:t xml:space="preserve"> September. </w:t>
      </w:r>
      <w:r w:rsidR="006922BF">
        <w:t xml:space="preserve">Indeed, the Plan has a </w:t>
      </w:r>
      <w:r w:rsidR="006922BF" w:rsidRPr="006922BF">
        <w:t>section on proposed actions to address the indirect drivers of biodiversity loss covering education and skills, the economy and mainstreaming biodiversity</w:t>
      </w:r>
      <w:r w:rsidR="006922BF">
        <w:t xml:space="preserve">.  </w:t>
      </w:r>
      <w:r w:rsidR="006922BF" w:rsidRPr="006922BF">
        <w:t xml:space="preserve"> </w:t>
      </w:r>
      <w:r w:rsidR="00EB5647">
        <w:t xml:space="preserve">It is </w:t>
      </w:r>
      <w:r w:rsidR="009B74A6">
        <w:t>hoped</w:t>
      </w:r>
      <w:r>
        <w:t xml:space="preserve"> that</w:t>
      </w:r>
      <w:r w:rsidR="006922BF">
        <w:t xml:space="preserve"> the report </w:t>
      </w:r>
      <w:r w:rsidR="00EB5647">
        <w:t xml:space="preserve">will </w:t>
      </w:r>
      <w:r w:rsidR="00834CAA">
        <w:t xml:space="preserve">help Scotland </w:t>
      </w:r>
      <w:r w:rsidR="00EB5647">
        <w:t xml:space="preserve">make a substantive </w:t>
      </w:r>
      <w:r w:rsidR="00834CAA">
        <w:t xml:space="preserve">international </w:t>
      </w:r>
      <w:r w:rsidR="00EB5647">
        <w:t>contribution to the</w:t>
      </w:r>
      <w:r w:rsidR="00863C86">
        <w:t xml:space="preserve"> </w:t>
      </w:r>
      <w:r w:rsidR="00EB5647">
        <w:t xml:space="preserve">planned </w:t>
      </w:r>
      <w:r w:rsidR="00863C86">
        <w:t xml:space="preserve">2024 </w:t>
      </w:r>
      <w:r w:rsidR="00253D6C" w:rsidRPr="00834CAA">
        <w:rPr>
          <w:i/>
        </w:rPr>
        <w:t>IPBES</w:t>
      </w:r>
      <w:r w:rsidR="00EB5647" w:rsidRPr="00834CAA">
        <w:rPr>
          <w:i/>
        </w:rPr>
        <w:t xml:space="preserve"> </w:t>
      </w:r>
      <w:r w:rsidR="00863C86" w:rsidRPr="00834CAA">
        <w:rPr>
          <w:i/>
        </w:rPr>
        <w:t>Transformative Change Assessment</w:t>
      </w:r>
      <w:r w:rsidR="00863C86">
        <w:t xml:space="preserve"> – a</w:t>
      </w:r>
      <w:r w:rsidR="00863C86" w:rsidRPr="00253D6C">
        <w:t xml:space="preserve"> thematic assessment of the underlying </w:t>
      </w:r>
      <w:r w:rsidR="00863C86" w:rsidRPr="00253D6C">
        <w:lastRenderedPageBreak/>
        <w:t>causes of biodiversity loss, determinants of transformative change and options for achieving the 2050 Vision for Biodiversity</w:t>
      </w:r>
      <w:r w:rsidR="00863C86">
        <w:t>.</w:t>
      </w:r>
    </w:p>
    <w:p w14:paraId="591B75DB" w14:textId="7755D2DE" w:rsidR="00EB025D" w:rsidRPr="00EB025D" w:rsidRDefault="00B20E49" w:rsidP="00EE5FEE">
      <w:pPr>
        <w:pStyle w:val="BodyText"/>
        <w:rPr>
          <w:szCs w:val="24"/>
        </w:rPr>
      </w:pPr>
      <w:r>
        <w:t>The</w:t>
      </w:r>
      <w:r w:rsidR="003C74F6">
        <w:t xml:space="preserve"> report will </w:t>
      </w:r>
      <w:r w:rsidR="00370859">
        <w:t xml:space="preserve">also </w:t>
      </w:r>
      <w:r w:rsidR="003C74F6">
        <w:t>help to inform the development of the</w:t>
      </w:r>
      <w:r>
        <w:t xml:space="preserve"> </w:t>
      </w:r>
      <w:r w:rsidR="007C5CEE" w:rsidRPr="00EB025D">
        <w:rPr>
          <w:i/>
          <w:iCs/>
        </w:rPr>
        <w:t>Environment Strategy for Scotland</w:t>
      </w:r>
      <w:r w:rsidR="00690E94">
        <w:t>.  The Environment Strategy</w:t>
      </w:r>
      <w:r w:rsidR="006228C3">
        <w:t xml:space="preserve"> </w:t>
      </w:r>
      <w:r w:rsidR="00A6359D">
        <w:t>creates</w:t>
      </w:r>
      <w:r w:rsidRPr="00B20E49">
        <w:t xml:space="preserve"> an overarching framework for Scotland’s environment and climate change</w:t>
      </w:r>
      <w:r w:rsidR="00FA1347">
        <w:t xml:space="preserve"> policies</w:t>
      </w:r>
      <w:r w:rsidR="00690E94">
        <w:t xml:space="preserve">, and </w:t>
      </w:r>
      <w:r w:rsidR="00A6359D">
        <w:t xml:space="preserve">aims </w:t>
      </w:r>
      <w:r w:rsidR="00690E94">
        <w:t>to support a whole-of-government approach to tackling the climate and nature emergencies</w:t>
      </w:r>
      <w:r>
        <w:t xml:space="preserve">.  </w:t>
      </w:r>
      <w:r w:rsidR="006228C3">
        <w:t xml:space="preserve">Two of the Strategy’s </w:t>
      </w:r>
      <w:hyperlink r:id="rId14" w:history="1">
        <w:r w:rsidR="00EF031C" w:rsidRPr="007C5CEE">
          <w:rPr>
            <w:rStyle w:val="Hyperlink"/>
          </w:rPr>
          <w:t>outcomes</w:t>
        </w:r>
      </w:hyperlink>
      <w:r w:rsidR="00EF031C">
        <w:t xml:space="preserve"> </w:t>
      </w:r>
      <w:r w:rsidR="000E38A8">
        <w:t>focus on</w:t>
      </w:r>
      <w:r w:rsidR="00EF031C">
        <w:t xml:space="preserve"> the transformations in Scotland’s </w:t>
      </w:r>
      <w:r w:rsidR="00EF031C" w:rsidRPr="00EE242A">
        <w:rPr>
          <w:bCs/>
        </w:rPr>
        <w:t>economy</w:t>
      </w:r>
      <w:r w:rsidR="00EF031C" w:rsidRPr="00EE242A">
        <w:t xml:space="preserve"> and </w:t>
      </w:r>
      <w:r w:rsidR="00EF031C" w:rsidRPr="00EE242A">
        <w:rPr>
          <w:bCs/>
        </w:rPr>
        <w:t>society</w:t>
      </w:r>
      <w:r w:rsidR="00EF031C">
        <w:t xml:space="preserve"> needed to help tackle </w:t>
      </w:r>
      <w:r w:rsidR="00EB025D">
        <w:t>these twin emergencies.</w:t>
      </w:r>
    </w:p>
    <w:p w14:paraId="4457DB91" w14:textId="122F2A91" w:rsidR="00132C03" w:rsidRPr="00132C03" w:rsidRDefault="00EF031C" w:rsidP="00EE5FEE">
      <w:pPr>
        <w:pStyle w:val="BodyText"/>
        <w:rPr>
          <w:szCs w:val="24"/>
        </w:rPr>
      </w:pPr>
      <w:r>
        <w:t>The Scottish Government is currently developing a set of ‘pathways’</w:t>
      </w:r>
      <w:r w:rsidR="00F26F9D">
        <w:t xml:space="preserve"> to identify </w:t>
      </w:r>
      <w:r>
        <w:t>actions across the breadth of government</w:t>
      </w:r>
      <w:r w:rsidR="0036699F">
        <w:t xml:space="preserve"> fo</w:t>
      </w:r>
      <w:r w:rsidR="00EB025D">
        <w:t>r driving progress towards the Environment Strategy</w:t>
      </w:r>
      <w:r w:rsidR="0036699F">
        <w:t xml:space="preserve"> outcomes. </w:t>
      </w:r>
      <w:r w:rsidR="00F9072C">
        <w:t xml:space="preserve"> To help inform th</w:t>
      </w:r>
      <w:r w:rsidR="00EB025D">
        <w:t xml:space="preserve">e pathways, </w:t>
      </w:r>
      <w:r w:rsidR="006922BF">
        <w:t xml:space="preserve">the Scottish Government </w:t>
      </w:r>
      <w:r w:rsidR="00EB025D">
        <w:t xml:space="preserve">has commissioned </w:t>
      </w:r>
      <w:r w:rsidR="00EB025D" w:rsidRPr="00EB025D">
        <w:rPr>
          <w:i/>
        </w:rPr>
        <w:t>T</w:t>
      </w:r>
      <w:r w:rsidR="00AD6C88" w:rsidRPr="00EB025D">
        <w:rPr>
          <w:i/>
        </w:rPr>
        <w:t>he New Economics Foundation</w:t>
      </w:r>
      <w:r w:rsidR="00AD6C88">
        <w:t xml:space="preserve"> to lead a research project exploring how</w:t>
      </w:r>
      <w:r w:rsidR="006A0754">
        <w:t xml:space="preserve"> Scottish Government can use the available policy levers most effectively to </w:t>
      </w:r>
      <w:r w:rsidR="00281D4F">
        <w:t>support</w:t>
      </w:r>
      <w:r w:rsidR="00EB025D">
        <w:t xml:space="preserve"> the Just T</w:t>
      </w:r>
      <w:r w:rsidR="006A0754">
        <w:t>ransition to a net zero, nature positive, circular economy</w:t>
      </w:r>
      <w:r w:rsidR="00FB4A53">
        <w:t>, based on Theory of Change modelling</w:t>
      </w:r>
      <w:r w:rsidR="00667CAD">
        <w:t xml:space="preserve">.  </w:t>
      </w:r>
      <w:r w:rsidR="00811BAC" w:rsidRPr="00EB025D">
        <w:rPr>
          <w:i/>
        </w:rPr>
        <w:t xml:space="preserve">The </w:t>
      </w:r>
      <w:r w:rsidR="006E3580" w:rsidRPr="00EB025D">
        <w:rPr>
          <w:i/>
        </w:rPr>
        <w:t>New Economics Foundation</w:t>
      </w:r>
      <w:r w:rsidR="006E3580">
        <w:t xml:space="preserve"> </w:t>
      </w:r>
      <w:r w:rsidR="00811BAC">
        <w:t>is</w:t>
      </w:r>
      <w:r w:rsidR="006E3580">
        <w:t xml:space="preserve"> drawing on the</w:t>
      </w:r>
      <w:r w:rsidR="00FB4A53">
        <w:t xml:space="preserve"> findings of</w:t>
      </w:r>
      <w:r w:rsidR="00811BAC">
        <w:t xml:space="preserve"> </w:t>
      </w:r>
      <w:r w:rsidR="006D3601">
        <w:t>the</w:t>
      </w:r>
      <w:r w:rsidR="00156223">
        <w:t xml:space="preserve"> JHI </w:t>
      </w:r>
      <w:r w:rsidR="00810A49">
        <w:t xml:space="preserve">report </w:t>
      </w:r>
      <w:r w:rsidR="00AA79D6">
        <w:t>to help inform this research.</w:t>
      </w:r>
    </w:p>
    <w:p w14:paraId="1131E4B6" w14:textId="4CB01876" w:rsidR="00EB025D" w:rsidRPr="00EB025D" w:rsidRDefault="00EB025D" w:rsidP="005A7381">
      <w:pPr>
        <w:pStyle w:val="BodyText"/>
        <w:rPr>
          <w:szCs w:val="24"/>
        </w:rPr>
      </w:pPr>
      <w:r>
        <w:t>The</w:t>
      </w:r>
      <w:r w:rsidR="00080815">
        <w:t xml:space="preserve"> </w:t>
      </w:r>
      <w:r w:rsidR="00E107ED">
        <w:t xml:space="preserve">‘pathway’ for achieving the </w:t>
      </w:r>
      <w:r w:rsidR="00FC66F9">
        <w:t xml:space="preserve">Environment Strategy’s ‘economy’ outcome </w:t>
      </w:r>
      <w:r w:rsidR="00E107ED">
        <w:t>will support the delivery of</w:t>
      </w:r>
      <w:r w:rsidR="008C44E6">
        <w:t xml:space="preserve"> </w:t>
      </w:r>
      <w:hyperlink r:id="rId15" w:history="1">
        <w:r w:rsidR="00A31026" w:rsidRPr="00EB5647">
          <w:rPr>
            <w:rStyle w:val="Hyperlink"/>
          </w:rPr>
          <w:t>Scotland’s National Strategy for Economic Transformation</w:t>
        </w:r>
      </w:hyperlink>
      <w:r w:rsidR="00A31026">
        <w:t xml:space="preserve"> – in particular, its </w:t>
      </w:r>
      <w:r w:rsidR="005657AF">
        <w:t>ambition</w:t>
      </w:r>
      <w:r w:rsidR="00726C56">
        <w:t xml:space="preserve"> for creating a </w:t>
      </w:r>
      <w:r w:rsidR="00726C56" w:rsidRPr="00EB025D">
        <w:rPr>
          <w:i/>
          <w:iCs/>
        </w:rPr>
        <w:t>‘greener economy</w:t>
      </w:r>
      <w:r w:rsidR="005657AF" w:rsidRPr="00EB025D">
        <w:rPr>
          <w:i/>
          <w:iCs/>
        </w:rPr>
        <w:t>: demonstrating global leadership in delivering a just transition to a net zero, nature-positive economy, and rebuilding natural capital.</w:t>
      </w:r>
      <w:r w:rsidR="00726C56" w:rsidRPr="00EB025D">
        <w:rPr>
          <w:i/>
          <w:iCs/>
        </w:rPr>
        <w:t>’</w:t>
      </w:r>
    </w:p>
    <w:p w14:paraId="232AC4EF" w14:textId="27A83873" w:rsidR="007347CC" w:rsidRPr="009B74A6" w:rsidRDefault="009A701A" w:rsidP="005A7381">
      <w:pPr>
        <w:pStyle w:val="BodyText"/>
        <w:rPr>
          <w:szCs w:val="24"/>
        </w:rPr>
      </w:pPr>
      <w:r>
        <w:t xml:space="preserve">More broadly, </w:t>
      </w:r>
      <w:r w:rsidR="00EB025D">
        <w:t xml:space="preserve">the Environment Strategy’s ‘economy’ outcome </w:t>
      </w:r>
      <w:r w:rsidR="008F1AA9">
        <w:t>will support the delivery of</w:t>
      </w:r>
      <w:r w:rsidR="007D5380">
        <w:t xml:space="preserve"> the Scot</w:t>
      </w:r>
      <w:r w:rsidR="00EB025D">
        <w:t>tish Government’s vision for a W</w:t>
      </w:r>
      <w:r w:rsidR="007D5380">
        <w:t xml:space="preserve">ellbeing </w:t>
      </w:r>
      <w:r w:rsidR="00EB025D">
        <w:t>E</w:t>
      </w:r>
      <w:r w:rsidR="007D5380">
        <w:t xml:space="preserve">conomy, described as </w:t>
      </w:r>
      <w:r w:rsidR="00E107ED" w:rsidRPr="00EB025D">
        <w:rPr>
          <w:i/>
          <w:iCs/>
        </w:rPr>
        <w:t>'an economic system, within safe environmental limits, that serves and prioritises the collective wellbeing of current and future generations’.</w:t>
      </w:r>
      <w:r w:rsidR="002C19CA" w:rsidRPr="002C19CA">
        <w:rPr>
          <w:i/>
          <w:iCs/>
        </w:rPr>
        <w:t xml:space="preserve">  </w:t>
      </w:r>
      <w:r w:rsidR="00133532">
        <w:t xml:space="preserve">By </w:t>
      </w:r>
      <w:r w:rsidR="00321D3B">
        <w:t>supporting</w:t>
      </w:r>
      <w:r w:rsidR="00133532">
        <w:t xml:space="preserve"> the </w:t>
      </w:r>
      <w:r w:rsidR="00321D3B">
        <w:t xml:space="preserve">evidence base for </w:t>
      </w:r>
      <w:r w:rsidR="00EB025D">
        <w:t>the</w:t>
      </w:r>
      <w:r w:rsidR="00133532">
        <w:t xml:space="preserve"> ‘</w:t>
      </w:r>
      <w:r w:rsidR="00EB025D">
        <w:t xml:space="preserve">economy </w:t>
      </w:r>
      <w:r w:rsidR="00133532">
        <w:t xml:space="preserve">pathway’, the </w:t>
      </w:r>
      <w:r w:rsidR="00EE5FEE">
        <w:t>JHI report is helping to place biodiversity at the heart of our vision for Scotland’s economy</w:t>
      </w:r>
      <w:r w:rsidR="00AF290B">
        <w:t xml:space="preserve"> and to identify</w:t>
      </w:r>
      <w:r w:rsidR="0083208D">
        <w:t xml:space="preserve"> practical options for creating a nature positive economy</w:t>
      </w:r>
      <w:r w:rsidR="00EE5FEE">
        <w:t>.</w:t>
      </w:r>
    </w:p>
    <w:p w14:paraId="7B8A508A" w14:textId="77777777" w:rsidR="009B74A6" w:rsidRPr="00253D6C" w:rsidRDefault="009B74A6" w:rsidP="009B74A6">
      <w:pPr>
        <w:pStyle w:val="BodyText"/>
        <w:numPr>
          <w:ilvl w:val="0"/>
          <w:numId w:val="0"/>
        </w:numPr>
        <w:ind w:left="714"/>
        <w:rPr>
          <w:szCs w:val="24"/>
        </w:rPr>
      </w:pPr>
    </w:p>
    <w:p w14:paraId="6A457E07" w14:textId="24303EDB" w:rsidR="00370859" w:rsidRDefault="007E14EF" w:rsidP="00037D0C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037D0C">
        <w:rPr>
          <w:rFonts w:ascii="Calibri" w:eastAsia="Calibri" w:hAnsi="Calibri" w:cs="Calibri"/>
        </w:rPr>
        <w:t>Contact:</w:t>
      </w:r>
      <w:r w:rsidR="00370859">
        <w:rPr>
          <w:rFonts w:ascii="Calibri" w:eastAsia="Calibri" w:hAnsi="Calibri" w:cs="Calibri"/>
        </w:rPr>
        <w:t xml:space="preserve"> Alan Cameron</w:t>
      </w:r>
      <w:r w:rsidR="00AB6814">
        <w:rPr>
          <w:rFonts w:ascii="Calibri" w:eastAsia="Calibri" w:hAnsi="Calibri" w:cs="Calibri"/>
        </w:rPr>
        <w:t xml:space="preserve">, </w:t>
      </w:r>
      <w:hyperlink r:id="rId16" w:history="1">
        <w:r w:rsidR="00AB6814" w:rsidRPr="00996ACB">
          <w:rPr>
            <w:rStyle w:val="Hyperlink"/>
            <w:rFonts w:ascii="Calibri" w:eastAsia="Calibri" w:hAnsi="Calibri" w:cs="Calibri"/>
          </w:rPr>
          <w:t>alan.cameron@nature.scot</w:t>
        </w:r>
      </w:hyperlink>
    </w:p>
    <w:p w14:paraId="5A190EA0" w14:textId="6A88EF25" w:rsidR="00AB6814" w:rsidRDefault="00AB6814" w:rsidP="00037D0C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224B429F" w14:textId="77777777" w:rsidR="00AB6814" w:rsidRDefault="00AB6814" w:rsidP="00037D0C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3AD1CEEE" w14:textId="3694170F" w:rsidR="00037D0C" w:rsidRPr="00037D0C" w:rsidRDefault="007E14EF" w:rsidP="00037D0C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037D0C">
        <w:rPr>
          <w:rFonts w:ascii="Calibri" w:eastAsia="Calibri" w:hAnsi="Calibri" w:cs="Calibri"/>
        </w:rPr>
        <w:tab/>
      </w:r>
    </w:p>
    <w:sectPr w:rsidR="00037D0C" w:rsidRPr="00037D0C" w:rsidSect="00C511DE">
      <w:headerReference w:type="default" r:id="rId17"/>
      <w:footerReference w:type="default" r:id="rId1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A9F4" w14:textId="77777777" w:rsidR="009E5B27" w:rsidRDefault="009E5B27" w:rsidP="00081AEE">
      <w:r>
        <w:separator/>
      </w:r>
    </w:p>
  </w:endnote>
  <w:endnote w:type="continuationSeparator" w:id="0">
    <w:p w14:paraId="33209EDE" w14:textId="77777777" w:rsidR="009E5B27" w:rsidRDefault="009E5B27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033C" w14:textId="6F56BAB4" w:rsidR="00E43580" w:rsidRDefault="00E43580">
    <w:pPr>
      <w:pStyle w:val="Footer"/>
      <w:jc w:val="center"/>
    </w:pPr>
  </w:p>
  <w:p w14:paraId="612DC905" w14:textId="77777777"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8A7AA" w14:textId="77777777" w:rsidR="009E5B27" w:rsidRDefault="009E5B27" w:rsidP="00081AEE">
      <w:r>
        <w:separator/>
      </w:r>
    </w:p>
  </w:footnote>
  <w:footnote w:type="continuationSeparator" w:id="0">
    <w:p w14:paraId="5AE2A6EF" w14:textId="77777777" w:rsidR="009E5B27" w:rsidRDefault="009E5B27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8F08" w14:textId="4D1FC1D6" w:rsidR="00025274" w:rsidRPr="00037D0C" w:rsidRDefault="00025274" w:rsidP="00025274">
    <w:pPr>
      <w:ind w:left="6480"/>
      <w:jc w:val="both"/>
      <w:rPr>
        <w:rFonts w:ascii="Calibri" w:eastAsia="Times New Roman" w:hAnsi="Calibri" w:cs="Calibri"/>
        <w:kern w:val="28"/>
        <w:lang w:eastAsia="en-US"/>
      </w:rPr>
    </w:pPr>
    <w:r w:rsidRPr="00037D0C">
      <w:rPr>
        <w:rFonts w:ascii="Calibri" w:eastAsia="Times New Roman" w:hAnsi="Calibri" w:cs="Calibri"/>
        <w:kern w:val="28"/>
        <w:lang w:eastAsia="en-US"/>
      </w:rPr>
      <w:t>SAC/20</w:t>
    </w:r>
    <w:r w:rsidR="003D20F2">
      <w:rPr>
        <w:rFonts w:ascii="Calibri" w:eastAsia="Times New Roman" w:hAnsi="Calibri" w:cs="Calibri"/>
        <w:kern w:val="28"/>
        <w:lang w:eastAsia="en-US"/>
      </w:rPr>
      <w:t>23</w:t>
    </w:r>
    <w:r w:rsidRPr="00037D0C">
      <w:rPr>
        <w:rFonts w:ascii="Calibri" w:eastAsia="Times New Roman" w:hAnsi="Calibri" w:cs="Calibri"/>
        <w:kern w:val="28"/>
        <w:lang w:eastAsia="en-US"/>
      </w:rPr>
      <w:t>/</w:t>
    </w:r>
    <w:r w:rsidR="003D20F2">
      <w:rPr>
        <w:rFonts w:ascii="Calibri" w:eastAsia="Times New Roman" w:hAnsi="Calibri" w:cs="Calibri"/>
        <w:kern w:val="28"/>
        <w:lang w:eastAsia="en-US"/>
      </w:rPr>
      <w:t>09</w:t>
    </w:r>
    <w:r w:rsidRPr="00037D0C">
      <w:rPr>
        <w:rFonts w:ascii="Calibri" w:eastAsia="Times New Roman" w:hAnsi="Calibri" w:cs="Calibri"/>
        <w:kern w:val="28"/>
        <w:lang w:eastAsia="en-US"/>
      </w:rPr>
      <w:t>/Info</w:t>
    </w:r>
    <w:r w:rsidR="003D20F2">
      <w:rPr>
        <w:rFonts w:ascii="Calibri" w:eastAsia="Times New Roman" w:hAnsi="Calibri" w:cs="Calibri"/>
        <w:kern w:val="28"/>
        <w:lang w:eastAsia="en-US"/>
      </w:rPr>
      <w:t>01</w:t>
    </w:r>
  </w:p>
  <w:p w14:paraId="13300239" w14:textId="77777777" w:rsidR="00025274" w:rsidRPr="00037D0C" w:rsidRDefault="0002527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2E4FAD"/>
    <w:multiLevelType w:val="hybridMultilevel"/>
    <w:tmpl w:val="EB3E4832"/>
    <w:lvl w:ilvl="0" w:tplc="CD444618">
      <w:start w:val="1"/>
      <w:numFmt w:val="decimal"/>
      <w:pStyle w:val="BodyText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E1"/>
    <w:rsid w:val="00002538"/>
    <w:rsid w:val="00003A93"/>
    <w:rsid w:val="000041FF"/>
    <w:rsid w:val="000057AF"/>
    <w:rsid w:val="00011DFA"/>
    <w:rsid w:val="00020899"/>
    <w:rsid w:val="00020D53"/>
    <w:rsid w:val="00024C48"/>
    <w:rsid w:val="00025274"/>
    <w:rsid w:val="00032668"/>
    <w:rsid w:val="000336F6"/>
    <w:rsid w:val="00034F8B"/>
    <w:rsid w:val="00035718"/>
    <w:rsid w:val="00036263"/>
    <w:rsid w:val="00037D0C"/>
    <w:rsid w:val="00042CFB"/>
    <w:rsid w:val="00044BC2"/>
    <w:rsid w:val="00046AD9"/>
    <w:rsid w:val="00047A9D"/>
    <w:rsid w:val="0005092F"/>
    <w:rsid w:val="00055149"/>
    <w:rsid w:val="00055396"/>
    <w:rsid w:val="00057EBC"/>
    <w:rsid w:val="00063303"/>
    <w:rsid w:val="00063479"/>
    <w:rsid w:val="00064153"/>
    <w:rsid w:val="00076875"/>
    <w:rsid w:val="00076B79"/>
    <w:rsid w:val="00077345"/>
    <w:rsid w:val="0007765E"/>
    <w:rsid w:val="00080815"/>
    <w:rsid w:val="00081AEE"/>
    <w:rsid w:val="0008606E"/>
    <w:rsid w:val="00090FEB"/>
    <w:rsid w:val="00097698"/>
    <w:rsid w:val="000A192E"/>
    <w:rsid w:val="000A5263"/>
    <w:rsid w:val="000A6B19"/>
    <w:rsid w:val="000B05B7"/>
    <w:rsid w:val="000B09E9"/>
    <w:rsid w:val="000B30C9"/>
    <w:rsid w:val="000B31E2"/>
    <w:rsid w:val="000B4FA2"/>
    <w:rsid w:val="000B6383"/>
    <w:rsid w:val="000B710B"/>
    <w:rsid w:val="000B7FC3"/>
    <w:rsid w:val="000C425D"/>
    <w:rsid w:val="000C4292"/>
    <w:rsid w:val="000C447D"/>
    <w:rsid w:val="000C71A9"/>
    <w:rsid w:val="000C75A4"/>
    <w:rsid w:val="000C7639"/>
    <w:rsid w:val="000D2DF6"/>
    <w:rsid w:val="000D2DF8"/>
    <w:rsid w:val="000D3407"/>
    <w:rsid w:val="000D3D9C"/>
    <w:rsid w:val="000D5B3A"/>
    <w:rsid w:val="000D5CE3"/>
    <w:rsid w:val="000E006F"/>
    <w:rsid w:val="000E1AFE"/>
    <w:rsid w:val="000E2026"/>
    <w:rsid w:val="000E2E60"/>
    <w:rsid w:val="000E38A8"/>
    <w:rsid w:val="000E7E23"/>
    <w:rsid w:val="00101452"/>
    <w:rsid w:val="00101D92"/>
    <w:rsid w:val="00102349"/>
    <w:rsid w:val="00102B83"/>
    <w:rsid w:val="00105302"/>
    <w:rsid w:val="00105318"/>
    <w:rsid w:val="00105A20"/>
    <w:rsid w:val="00110F78"/>
    <w:rsid w:val="00113FB7"/>
    <w:rsid w:val="0011401F"/>
    <w:rsid w:val="001157A6"/>
    <w:rsid w:val="00115B32"/>
    <w:rsid w:val="00116FD1"/>
    <w:rsid w:val="001222A0"/>
    <w:rsid w:val="001230DC"/>
    <w:rsid w:val="0012442C"/>
    <w:rsid w:val="0012580A"/>
    <w:rsid w:val="0012761C"/>
    <w:rsid w:val="00127944"/>
    <w:rsid w:val="001309D3"/>
    <w:rsid w:val="0013161E"/>
    <w:rsid w:val="00132127"/>
    <w:rsid w:val="00132518"/>
    <w:rsid w:val="00132C03"/>
    <w:rsid w:val="00132C48"/>
    <w:rsid w:val="00133532"/>
    <w:rsid w:val="001361FB"/>
    <w:rsid w:val="00142369"/>
    <w:rsid w:val="00143A93"/>
    <w:rsid w:val="00146125"/>
    <w:rsid w:val="00153546"/>
    <w:rsid w:val="00156223"/>
    <w:rsid w:val="001605F0"/>
    <w:rsid w:val="00163C53"/>
    <w:rsid w:val="00165C21"/>
    <w:rsid w:val="0016714B"/>
    <w:rsid w:val="00167664"/>
    <w:rsid w:val="00170932"/>
    <w:rsid w:val="00170F08"/>
    <w:rsid w:val="00174F37"/>
    <w:rsid w:val="00180DFF"/>
    <w:rsid w:val="00181AD5"/>
    <w:rsid w:val="00181E62"/>
    <w:rsid w:val="00182B11"/>
    <w:rsid w:val="001831E4"/>
    <w:rsid w:val="00183219"/>
    <w:rsid w:val="001846E5"/>
    <w:rsid w:val="00186D3E"/>
    <w:rsid w:val="00187F1F"/>
    <w:rsid w:val="00190501"/>
    <w:rsid w:val="00191FBF"/>
    <w:rsid w:val="0019448C"/>
    <w:rsid w:val="00194E13"/>
    <w:rsid w:val="001A228C"/>
    <w:rsid w:val="001A2A28"/>
    <w:rsid w:val="001A2F7D"/>
    <w:rsid w:val="001A5335"/>
    <w:rsid w:val="001B2EF0"/>
    <w:rsid w:val="001B4759"/>
    <w:rsid w:val="001B4AA1"/>
    <w:rsid w:val="001B5147"/>
    <w:rsid w:val="001B54B5"/>
    <w:rsid w:val="001C28CE"/>
    <w:rsid w:val="001C507C"/>
    <w:rsid w:val="001C6CBF"/>
    <w:rsid w:val="001D0D7C"/>
    <w:rsid w:val="001D3C8E"/>
    <w:rsid w:val="001D3FF5"/>
    <w:rsid w:val="001D5A09"/>
    <w:rsid w:val="001D66FE"/>
    <w:rsid w:val="001D6D17"/>
    <w:rsid w:val="001D737D"/>
    <w:rsid w:val="001D75E3"/>
    <w:rsid w:val="001D775A"/>
    <w:rsid w:val="001E1452"/>
    <w:rsid w:val="001E3369"/>
    <w:rsid w:val="001E3451"/>
    <w:rsid w:val="001E41FE"/>
    <w:rsid w:val="001E47DA"/>
    <w:rsid w:val="001E4B1D"/>
    <w:rsid w:val="001E4B74"/>
    <w:rsid w:val="001E64E9"/>
    <w:rsid w:val="001F1AE1"/>
    <w:rsid w:val="001F4AA8"/>
    <w:rsid w:val="001F5A37"/>
    <w:rsid w:val="001F635D"/>
    <w:rsid w:val="001F6E72"/>
    <w:rsid w:val="001F794C"/>
    <w:rsid w:val="00201047"/>
    <w:rsid w:val="002023F9"/>
    <w:rsid w:val="00214686"/>
    <w:rsid w:val="00215E39"/>
    <w:rsid w:val="00220136"/>
    <w:rsid w:val="002207C5"/>
    <w:rsid w:val="00221CC3"/>
    <w:rsid w:val="00223C31"/>
    <w:rsid w:val="00223F89"/>
    <w:rsid w:val="00226118"/>
    <w:rsid w:val="00226534"/>
    <w:rsid w:val="00230BB5"/>
    <w:rsid w:val="002310B2"/>
    <w:rsid w:val="002368E9"/>
    <w:rsid w:val="00236D0F"/>
    <w:rsid w:val="00237D5F"/>
    <w:rsid w:val="00240C23"/>
    <w:rsid w:val="002415F8"/>
    <w:rsid w:val="00246282"/>
    <w:rsid w:val="00251A4D"/>
    <w:rsid w:val="00253D6C"/>
    <w:rsid w:val="00255169"/>
    <w:rsid w:val="00257490"/>
    <w:rsid w:val="00257540"/>
    <w:rsid w:val="002608FD"/>
    <w:rsid w:val="00260C4C"/>
    <w:rsid w:val="0026531A"/>
    <w:rsid w:val="0026626A"/>
    <w:rsid w:val="002662EE"/>
    <w:rsid w:val="00271F18"/>
    <w:rsid w:val="00273FFE"/>
    <w:rsid w:val="00274E44"/>
    <w:rsid w:val="00277DCA"/>
    <w:rsid w:val="00281D4F"/>
    <w:rsid w:val="00282D57"/>
    <w:rsid w:val="00282EBB"/>
    <w:rsid w:val="00287F3A"/>
    <w:rsid w:val="00290211"/>
    <w:rsid w:val="00290DB8"/>
    <w:rsid w:val="00290F52"/>
    <w:rsid w:val="00291836"/>
    <w:rsid w:val="0029331F"/>
    <w:rsid w:val="00294823"/>
    <w:rsid w:val="00294DBE"/>
    <w:rsid w:val="002A5728"/>
    <w:rsid w:val="002A5B93"/>
    <w:rsid w:val="002B42FC"/>
    <w:rsid w:val="002C19CA"/>
    <w:rsid w:val="002C7D62"/>
    <w:rsid w:val="002D0769"/>
    <w:rsid w:val="002D07CD"/>
    <w:rsid w:val="002D1CB0"/>
    <w:rsid w:val="002D308F"/>
    <w:rsid w:val="002D480F"/>
    <w:rsid w:val="002E5653"/>
    <w:rsid w:val="002E57D8"/>
    <w:rsid w:val="002E64CE"/>
    <w:rsid w:val="002E688F"/>
    <w:rsid w:val="002F2B19"/>
    <w:rsid w:val="002F3CBD"/>
    <w:rsid w:val="002F77A2"/>
    <w:rsid w:val="00301C89"/>
    <w:rsid w:val="00310E26"/>
    <w:rsid w:val="003117B9"/>
    <w:rsid w:val="00312289"/>
    <w:rsid w:val="003130E2"/>
    <w:rsid w:val="00313920"/>
    <w:rsid w:val="003155BD"/>
    <w:rsid w:val="00315A39"/>
    <w:rsid w:val="003167F8"/>
    <w:rsid w:val="00316A40"/>
    <w:rsid w:val="00320262"/>
    <w:rsid w:val="00320CED"/>
    <w:rsid w:val="00321D3B"/>
    <w:rsid w:val="00323338"/>
    <w:rsid w:val="003336CE"/>
    <w:rsid w:val="00333C16"/>
    <w:rsid w:val="00335F05"/>
    <w:rsid w:val="003418BD"/>
    <w:rsid w:val="0034283B"/>
    <w:rsid w:val="00342D74"/>
    <w:rsid w:val="00344362"/>
    <w:rsid w:val="00344EAF"/>
    <w:rsid w:val="003526E5"/>
    <w:rsid w:val="0036699F"/>
    <w:rsid w:val="00366F36"/>
    <w:rsid w:val="00370859"/>
    <w:rsid w:val="00371E4F"/>
    <w:rsid w:val="00372675"/>
    <w:rsid w:val="003728DE"/>
    <w:rsid w:val="00373461"/>
    <w:rsid w:val="00381CFD"/>
    <w:rsid w:val="003855CF"/>
    <w:rsid w:val="00386249"/>
    <w:rsid w:val="00387000"/>
    <w:rsid w:val="00390E0A"/>
    <w:rsid w:val="00390EC0"/>
    <w:rsid w:val="00393C96"/>
    <w:rsid w:val="00394F63"/>
    <w:rsid w:val="003A0679"/>
    <w:rsid w:val="003A5A50"/>
    <w:rsid w:val="003A694E"/>
    <w:rsid w:val="003A6D1E"/>
    <w:rsid w:val="003B09A1"/>
    <w:rsid w:val="003B0E3C"/>
    <w:rsid w:val="003B52F1"/>
    <w:rsid w:val="003B68E0"/>
    <w:rsid w:val="003B6A77"/>
    <w:rsid w:val="003B7CBD"/>
    <w:rsid w:val="003C4B69"/>
    <w:rsid w:val="003C568D"/>
    <w:rsid w:val="003C6614"/>
    <w:rsid w:val="003C74F6"/>
    <w:rsid w:val="003D097B"/>
    <w:rsid w:val="003D0F7E"/>
    <w:rsid w:val="003D20F2"/>
    <w:rsid w:val="003D2C66"/>
    <w:rsid w:val="003D3B1A"/>
    <w:rsid w:val="003D41C8"/>
    <w:rsid w:val="003D4C46"/>
    <w:rsid w:val="003E0A72"/>
    <w:rsid w:val="003E1CB5"/>
    <w:rsid w:val="003E5229"/>
    <w:rsid w:val="003E5C9B"/>
    <w:rsid w:val="003E74B9"/>
    <w:rsid w:val="003F05A8"/>
    <w:rsid w:val="003F1DA3"/>
    <w:rsid w:val="003F33F5"/>
    <w:rsid w:val="003F669E"/>
    <w:rsid w:val="003F7D9D"/>
    <w:rsid w:val="0040058D"/>
    <w:rsid w:val="004005C1"/>
    <w:rsid w:val="0040291E"/>
    <w:rsid w:val="0040556F"/>
    <w:rsid w:val="00410FB5"/>
    <w:rsid w:val="004122E1"/>
    <w:rsid w:val="00414495"/>
    <w:rsid w:val="00414FBE"/>
    <w:rsid w:val="00416B1E"/>
    <w:rsid w:val="00420E33"/>
    <w:rsid w:val="0042135E"/>
    <w:rsid w:val="00422DFF"/>
    <w:rsid w:val="004237C9"/>
    <w:rsid w:val="00423BCB"/>
    <w:rsid w:val="00424997"/>
    <w:rsid w:val="00426E87"/>
    <w:rsid w:val="004272E1"/>
    <w:rsid w:val="004300E9"/>
    <w:rsid w:val="004379F9"/>
    <w:rsid w:val="004422DF"/>
    <w:rsid w:val="0044537F"/>
    <w:rsid w:val="0044598E"/>
    <w:rsid w:val="00447509"/>
    <w:rsid w:val="00451BF6"/>
    <w:rsid w:val="0045449D"/>
    <w:rsid w:val="0045566D"/>
    <w:rsid w:val="00460C49"/>
    <w:rsid w:val="004612BF"/>
    <w:rsid w:val="00461EAE"/>
    <w:rsid w:val="00462A4E"/>
    <w:rsid w:val="00464A90"/>
    <w:rsid w:val="00466570"/>
    <w:rsid w:val="004665BD"/>
    <w:rsid w:val="0046685A"/>
    <w:rsid w:val="00467A98"/>
    <w:rsid w:val="00467CA8"/>
    <w:rsid w:val="00471B1B"/>
    <w:rsid w:val="00471D51"/>
    <w:rsid w:val="00472A4B"/>
    <w:rsid w:val="00473577"/>
    <w:rsid w:val="00474746"/>
    <w:rsid w:val="0047652B"/>
    <w:rsid w:val="00476E7F"/>
    <w:rsid w:val="00480C14"/>
    <w:rsid w:val="004815B9"/>
    <w:rsid w:val="00482245"/>
    <w:rsid w:val="00482CCC"/>
    <w:rsid w:val="0048718F"/>
    <w:rsid w:val="00492693"/>
    <w:rsid w:val="00494194"/>
    <w:rsid w:val="00497D05"/>
    <w:rsid w:val="004A4167"/>
    <w:rsid w:val="004A6C6F"/>
    <w:rsid w:val="004B2D59"/>
    <w:rsid w:val="004B41D8"/>
    <w:rsid w:val="004B577C"/>
    <w:rsid w:val="004B59E3"/>
    <w:rsid w:val="004B615F"/>
    <w:rsid w:val="004B6512"/>
    <w:rsid w:val="004C0257"/>
    <w:rsid w:val="004C0840"/>
    <w:rsid w:val="004C23C0"/>
    <w:rsid w:val="004C53B8"/>
    <w:rsid w:val="004C79B4"/>
    <w:rsid w:val="004D3FBF"/>
    <w:rsid w:val="004D427C"/>
    <w:rsid w:val="004D4EAB"/>
    <w:rsid w:val="004D5166"/>
    <w:rsid w:val="004D5170"/>
    <w:rsid w:val="004D7025"/>
    <w:rsid w:val="004E34F8"/>
    <w:rsid w:val="004E435E"/>
    <w:rsid w:val="004E748B"/>
    <w:rsid w:val="004F0BEE"/>
    <w:rsid w:val="004F375F"/>
    <w:rsid w:val="004F4C14"/>
    <w:rsid w:val="004F4E99"/>
    <w:rsid w:val="004F50A7"/>
    <w:rsid w:val="004F534B"/>
    <w:rsid w:val="00500151"/>
    <w:rsid w:val="00501279"/>
    <w:rsid w:val="005019BD"/>
    <w:rsid w:val="005062B5"/>
    <w:rsid w:val="005062F3"/>
    <w:rsid w:val="00510F28"/>
    <w:rsid w:val="00513184"/>
    <w:rsid w:val="00513373"/>
    <w:rsid w:val="00513FD0"/>
    <w:rsid w:val="00515503"/>
    <w:rsid w:val="00516A17"/>
    <w:rsid w:val="00520D82"/>
    <w:rsid w:val="00530BAB"/>
    <w:rsid w:val="005400DE"/>
    <w:rsid w:val="005409E6"/>
    <w:rsid w:val="00543170"/>
    <w:rsid w:val="00543339"/>
    <w:rsid w:val="0054429D"/>
    <w:rsid w:val="0054746A"/>
    <w:rsid w:val="00555A10"/>
    <w:rsid w:val="00555B99"/>
    <w:rsid w:val="0056047C"/>
    <w:rsid w:val="00560AFB"/>
    <w:rsid w:val="00560F46"/>
    <w:rsid w:val="00561B7A"/>
    <w:rsid w:val="00562069"/>
    <w:rsid w:val="00562544"/>
    <w:rsid w:val="005641C6"/>
    <w:rsid w:val="005653F0"/>
    <w:rsid w:val="005657AF"/>
    <w:rsid w:val="0057071B"/>
    <w:rsid w:val="00571BF1"/>
    <w:rsid w:val="00572F5E"/>
    <w:rsid w:val="00576A53"/>
    <w:rsid w:val="00581AF4"/>
    <w:rsid w:val="00583295"/>
    <w:rsid w:val="00584D7A"/>
    <w:rsid w:val="00585E58"/>
    <w:rsid w:val="005863A5"/>
    <w:rsid w:val="00586E88"/>
    <w:rsid w:val="005875BD"/>
    <w:rsid w:val="0059296F"/>
    <w:rsid w:val="0059486F"/>
    <w:rsid w:val="00595367"/>
    <w:rsid w:val="005A0629"/>
    <w:rsid w:val="005A1472"/>
    <w:rsid w:val="005A2DBE"/>
    <w:rsid w:val="005A5960"/>
    <w:rsid w:val="005A7381"/>
    <w:rsid w:val="005B0337"/>
    <w:rsid w:val="005B1499"/>
    <w:rsid w:val="005B1B61"/>
    <w:rsid w:val="005B5A87"/>
    <w:rsid w:val="005B671B"/>
    <w:rsid w:val="005B756B"/>
    <w:rsid w:val="005C2065"/>
    <w:rsid w:val="005C5D0B"/>
    <w:rsid w:val="005C7CE8"/>
    <w:rsid w:val="005D34B5"/>
    <w:rsid w:val="005D3F6F"/>
    <w:rsid w:val="005D6863"/>
    <w:rsid w:val="005E09AE"/>
    <w:rsid w:val="005E2169"/>
    <w:rsid w:val="005E40D6"/>
    <w:rsid w:val="005E4F31"/>
    <w:rsid w:val="005E6E86"/>
    <w:rsid w:val="005E7250"/>
    <w:rsid w:val="005F0BE2"/>
    <w:rsid w:val="005F1372"/>
    <w:rsid w:val="005F2F2D"/>
    <w:rsid w:val="005F73CD"/>
    <w:rsid w:val="005F74C0"/>
    <w:rsid w:val="00600026"/>
    <w:rsid w:val="00603D4B"/>
    <w:rsid w:val="00603DAF"/>
    <w:rsid w:val="006041C8"/>
    <w:rsid w:val="0060673E"/>
    <w:rsid w:val="00606DA6"/>
    <w:rsid w:val="006075D1"/>
    <w:rsid w:val="006139A8"/>
    <w:rsid w:val="00613EDC"/>
    <w:rsid w:val="00615932"/>
    <w:rsid w:val="006159AD"/>
    <w:rsid w:val="00616354"/>
    <w:rsid w:val="006223C3"/>
    <w:rsid w:val="006228C3"/>
    <w:rsid w:val="006229CB"/>
    <w:rsid w:val="00624C90"/>
    <w:rsid w:val="00631950"/>
    <w:rsid w:val="0063372E"/>
    <w:rsid w:val="006346F7"/>
    <w:rsid w:val="006423EB"/>
    <w:rsid w:val="00642CF9"/>
    <w:rsid w:val="00644361"/>
    <w:rsid w:val="00646BD1"/>
    <w:rsid w:val="00652012"/>
    <w:rsid w:val="00652262"/>
    <w:rsid w:val="00657A21"/>
    <w:rsid w:val="00662327"/>
    <w:rsid w:val="00666DF3"/>
    <w:rsid w:val="00667072"/>
    <w:rsid w:val="00667CAD"/>
    <w:rsid w:val="00670598"/>
    <w:rsid w:val="00670C8F"/>
    <w:rsid w:val="0067106B"/>
    <w:rsid w:val="006715D3"/>
    <w:rsid w:val="00671DF0"/>
    <w:rsid w:val="0067235C"/>
    <w:rsid w:val="00675CEE"/>
    <w:rsid w:val="0067606D"/>
    <w:rsid w:val="00680DEC"/>
    <w:rsid w:val="00680E9A"/>
    <w:rsid w:val="00684FDC"/>
    <w:rsid w:val="00686FAA"/>
    <w:rsid w:val="0068711F"/>
    <w:rsid w:val="00690E94"/>
    <w:rsid w:val="006922BF"/>
    <w:rsid w:val="00692B4B"/>
    <w:rsid w:val="00692F77"/>
    <w:rsid w:val="00694489"/>
    <w:rsid w:val="00694CA4"/>
    <w:rsid w:val="00695FD5"/>
    <w:rsid w:val="006A0754"/>
    <w:rsid w:val="006A132C"/>
    <w:rsid w:val="006A1D24"/>
    <w:rsid w:val="006A6B1E"/>
    <w:rsid w:val="006B0C8C"/>
    <w:rsid w:val="006B17A6"/>
    <w:rsid w:val="006B2C59"/>
    <w:rsid w:val="006B4AA2"/>
    <w:rsid w:val="006B6E35"/>
    <w:rsid w:val="006C0D37"/>
    <w:rsid w:val="006D0E80"/>
    <w:rsid w:val="006D2C02"/>
    <w:rsid w:val="006D3601"/>
    <w:rsid w:val="006D386D"/>
    <w:rsid w:val="006D509B"/>
    <w:rsid w:val="006D5BB2"/>
    <w:rsid w:val="006D6883"/>
    <w:rsid w:val="006E046A"/>
    <w:rsid w:val="006E08E3"/>
    <w:rsid w:val="006E0EE5"/>
    <w:rsid w:val="006E11B8"/>
    <w:rsid w:val="006E1879"/>
    <w:rsid w:val="006E3580"/>
    <w:rsid w:val="006E6643"/>
    <w:rsid w:val="006E6B79"/>
    <w:rsid w:val="006E6F12"/>
    <w:rsid w:val="006E78DB"/>
    <w:rsid w:val="006F05ED"/>
    <w:rsid w:val="006F0AA4"/>
    <w:rsid w:val="006F1E6E"/>
    <w:rsid w:val="006F56AB"/>
    <w:rsid w:val="006F6F4D"/>
    <w:rsid w:val="007013AA"/>
    <w:rsid w:val="00702877"/>
    <w:rsid w:val="00703A0F"/>
    <w:rsid w:val="0070458B"/>
    <w:rsid w:val="00704A68"/>
    <w:rsid w:val="00706B0E"/>
    <w:rsid w:val="00710C02"/>
    <w:rsid w:val="007138B0"/>
    <w:rsid w:val="00713C40"/>
    <w:rsid w:val="007213AC"/>
    <w:rsid w:val="00722FFC"/>
    <w:rsid w:val="007246AE"/>
    <w:rsid w:val="00724871"/>
    <w:rsid w:val="0072690C"/>
    <w:rsid w:val="00726C56"/>
    <w:rsid w:val="007272D5"/>
    <w:rsid w:val="007318B4"/>
    <w:rsid w:val="007347CC"/>
    <w:rsid w:val="00734A7F"/>
    <w:rsid w:val="00734BDA"/>
    <w:rsid w:val="00735FFE"/>
    <w:rsid w:val="007428D1"/>
    <w:rsid w:val="00743171"/>
    <w:rsid w:val="00744B62"/>
    <w:rsid w:val="007501E0"/>
    <w:rsid w:val="00751F1B"/>
    <w:rsid w:val="00752DCF"/>
    <w:rsid w:val="00754748"/>
    <w:rsid w:val="00754D94"/>
    <w:rsid w:val="00755741"/>
    <w:rsid w:val="00760382"/>
    <w:rsid w:val="00760416"/>
    <w:rsid w:val="00760E82"/>
    <w:rsid w:val="007621FB"/>
    <w:rsid w:val="00762272"/>
    <w:rsid w:val="0076378A"/>
    <w:rsid w:val="0076378E"/>
    <w:rsid w:val="007642BF"/>
    <w:rsid w:val="00766DFD"/>
    <w:rsid w:val="00770EFE"/>
    <w:rsid w:val="007746C4"/>
    <w:rsid w:val="007747CC"/>
    <w:rsid w:val="00776E1F"/>
    <w:rsid w:val="00777CD7"/>
    <w:rsid w:val="007844C6"/>
    <w:rsid w:val="00784FB8"/>
    <w:rsid w:val="00787191"/>
    <w:rsid w:val="0078719F"/>
    <w:rsid w:val="007925C4"/>
    <w:rsid w:val="007933E3"/>
    <w:rsid w:val="007976D2"/>
    <w:rsid w:val="007A0187"/>
    <w:rsid w:val="007A5BCC"/>
    <w:rsid w:val="007B055E"/>
    <w:rsid w:val="007B12CE"/>
    <w:rsid w:val="007B1571"/>
    <w:rsid w:val="007B4B0C"/>
    <w:rsid w:val="007B5A4A"/>
    <w:rsid w:val="007B74A0"/>
    <w:rsid w:val="007C0FBA"/>
    <w:rsid w:val="007C18FD"/>
    <w:rsid w:val="007C5907"/>
    <w:rsid w:val="007C5CEE"/>
    <w:rsid w:val="007D0EF1"/>
    <w:rsid w:val="007D45A9"/>
    <w:rsid w:val="007D5380"/>
    <w:rsid w:val="007E14EF"/>
    <w:rsid w:val="007E150A"/>
    <w:rsid w:val="007E5741"/>
    <w:rsid w:val="007E6F54"/>
    <w:rsid w:val="007E75C1"/>
    <w:rsid w:val="007F0A52"/>
    <w:rsid w:val="007F25E7"/>
    <w:rsid w:val="007F2779"/>
    <w:rsid w:val="007F3682"/>
    <w:rsid w:val="007F45C5"/>
    <w:rsid w:val="007F631D"/>
    <w:rsid w:val="007F6F94"/>
    <w:rsid w:val="008019E1"/>
    <w:rsid w:val="008030F9"/>
    <w:rsid w:val="00804BDE"/>
    <w:rsid w:val="008069CB"/>
    <w:rsid w:val="00807482"/>
    <w:rsid w:val="00810A49"/>
    <w:rsid w:val="00811BAC"/>
    <w:rsid w:val="00814392"/>
    <w:rsid w:val="0081689D"/>
    <w:rsid w:val="00820282"/>
    <w:rsid w:val="0082281C"/>
    <w:rsid w:val="00823567"/>
    <w:rsid w:val="008238FD"/>
    <w:rsid w:val="00827FA5"/>
    <w:rsid w:val="00830085"/>
    <w:rsid w:val="00830AB2"/>
    <w:rsid w:val="008314AD"/>
    <w:rsid w:val="00831A3F"/>
    <w:rsid w:val="0083208D"/>
    <w:rsid w:val="00832EE6"/>
    <w:rsid w:val="0083300C"/>
    <w:rsid w:val="00833AD8"/>
    <w:rsid w:val="00834057"/>
    <w:rsid w:val="00834CAA"/>
    <w:rsid w:val="00835B07"/>
    <w:rsid w:val="00837657"/>
    <w:rsid w:val="0083792D"/>
    <w:rsid w:val="00840903"/>
    <w:rsid w:val="008420CF"/>
    <w:rsid w:val="00842B88"/>
    <w:rsid w:val="00842D73"/>
    <w:rsid w:val="00844491"/>
    <w:rsid w:val="00844596"/>
    <w:rsid w:val="00845990"/>
    <w:rsid w:val="008475CA"/>
    <w:rsid w:val="0085036A"/>
    <w:rsid w:val="00852BA9"/>
    <w:rsid w:val="00853BC1"/>
    <w:rsid w:val="00853E9A"/>
    <w:rsid w:val="00856F43"/>
    <w:rsid w:val="008575F5"/>
    <w:rsid w:val="00857A32"/>
    <w:rsid w:val="00860D2A"/>
    <w:rsid w:val="008610CA"/>
    <w:rsid w:val="00861AB9"/>
    <w:rsid w:val="00863C86"/>
    <w:rsid w:val="00871483"/>
    <w:rsid w:val="00873819"/>
    <w:rsid w:val="00875238"/>
    <w:rsid w:val="008755CB"/>
    <w:rsid w:val="0087712F"/>
    <w:rsid w:val="00880869"/>
    <w:rsid w:val="008814A5"/>
    <w:rsid w:val="00881C6D"/>
    <w:rsid w:val="00884A42"/>
    <w:rsid w:val="0088748C"/>
    <w:rsid w:val="008977AC"/>
    <w:rsid w:val="00897E3A"/>
    <w:rsid w:val="008A1797"/>
    <w:rsid w:val="008A3317"/>
    <w:rsid w:val="008A3656"/>
    <w:rsid w:val="008A6C6E"/>
    <w:rsid w:val="008B2BA7"/>
    <w:rsid w:val="008B352C"/>
    <w:rsid w:val="008B6507"/>
    <w:rsid w:val="008B6AE1"/>
    <w:rsid w:val="008C1C11"/>
    <w:rsid w:val="008C44E6"/>
    <w:rsid w:val="008C4F12"/>
    <w:rsid w:val="008C5C04"/>
    <w:rsid w:val="008C70CB"/>
    <w:rsid w:val="008D1825"/>
    <w:rsid w:val="008D1B6A"/>
    <w:rsid w:val="008D338A"/>
    <w:rsid w:val="008D50B4"/>
    <w:rsid w:val="008D64D2"/>
    <w:rsid w:val="008D7857"/>
    <w:rsid w:val="008D7CB3"/>
    <w:rsid w:val="008E0703"/>
    <w:rsid w:val="008E5096"/>
    <w:rsid w:val="008F1AA9"/>
    <w:rsid w:val="008F23C9"/>
    <w:rsid w:val="008F3041"/>
    <w:rsid w:val="008F3E9F"/>
    <w:rsid w:val="009025A9"/>
    <w:rsid w:val="00902D66"/>
    <w:rsid w:val="00903DDF"/>
    <w:rsid w:val="00904B09"/>
    <w:rsid w:val="00904F37"/>
    <w:rsid w:val="009121F4"/>
    <w:rsid w:val="00912F37"/>
    <w:rsid w:val="00923DEC"/>
    <w:rsid w:val="00924D1C"/>
    <w:rsid w:val="00927138"/>
    <w:rsid w:val="0093300A"/>
    <w:rsid w:val="0093335D"/>
    <w:rsid w:val="00934ADC"/>
    <w:rsid w:val="00944A5D"/>
    <w:rsid w:val="00946B10"/>
    <w:rsid w:val="00947A4F"/>
    <w:rsid w:val="00962C7D"/>
    <w:rsid w:val="009631D2"/>
    <w:rsid w:val="00963B09"/>
    <w:rsid w:val="00970689"/>
    <w:rsid w:val="00972CA2"/>
    <w:rsid w:val="00975C91"/>
    <w:rsid w:val="00976B50"/>
    <w:rsid w:val="009821DD"/>
    <w:rsid w:val="009836AC"/>
    <w:rsid w:val="00984AA1"/>
    <w:rsid w:val="00984E63"/>
    <w:rsid w:val="00985C01"/>
    <w:rsid w:val="00987150"/>
    <w:rsid w:val="00991B5D"/>
    <w:rsid w:val="00991D95"/>
    <w:rsid w:val="00991EB9"/>
    <w:rsid w:val="0099218A"/>
    <w:rsid w:val="0099287C"/>
    <w:rsid w:val="00994DE1"/>
    <w:rsid w:val="00997FAB"/>
    <w:rsid w:val="009A11B7"/>
    <w:rsid w:val="009A1551"/>
    <w:rsid w:val="009A25A7"/>
    <w:rsid w:val="009A25C8"/>
    <w:rsid w:val="009A3CAA"/>
    <w:rsid w:val="009A5737"/>
    <w:rsid w:val="009A6FB2"/>
    <w:rsid w:val="009A701A"/>
    <w:rsid w:val="009B0120"/>
    <w:rsid w:val="009B0C06"/>
    <w:rsid w:val="009B23F8"/>
    <w:rsid w:val="009B74A6"/>
    <w:rsid w:val="009C0B9D"/>
    <w:rsid w:val="009C0EAC"/>
    <w:rsid w:val="009D033B"/>
    <w:rsid w:val="009D1F2B"/>
    <w:rsid w:val="009D36AB"/>
    <w:rsid w:val="009D4D75"/>
    <w:rsid w:val="009D539A"/>
    <w:rsid w:val="009D5839"/>
    <w:rsid w:val="009D666C"/>
    <w:rsid w:val="009E13D5"/>
    <w:rsid w:val="009E2B3F"/>
    <w:rsid w:val="009E3801"/>
    <w:rsid w:val="009E40BB"/>
    <w:rsid w:val="009E5B27"/>
    <w:rsid w:val="009E6C53"/>
    <w:rsid w:val="009F386F"/>
    <w:rsid w:val="009F3B49"/>
    <w:rsid w:val="009F4495"/>
    <w:rsid w:val="009F746E"/>
    <w:rsid w:val="00A04604"/>
    <w:rsid w:val="00A0749C"/>
    <w:rsid w:val="00A0769F"/>
    <w:rsid w:val="00A12A4D"/>
    <w:rsid w:val="00A16366"/>
    <w:rsid w:val="00A164DE"/>
    <w:rsid w:val="00A16B7E"/>
    <w:rsid w:val="00A21749"/>
    <w:rsid w:val="00A272A8"/>
    <w:rsid w:val="00A31026"/>
    <w:rsid w:val="00A31BC2"/>
    <w:rsid w:val="00A3217E"/>
    <w:rsid w:val="00A354FA"/>
    <w:rsid w:val="00A36017"/>
    <w:rsid w:val="00A365FD"/>
    <w:rsid w:val="00A37978"/>
    <w:rsid w:val="00A37F03"/>
    <w:rsid w:val="00A411A6"/>
    <w:rsid w:val="00A4157B"/>
    <w:rsid w:val="00A415E4"/>
    <w:rsid w:val="00A41D42"/>
    <w:rsid w:val="00A474A3"/>
    <w:rsid w:val="00A514FD"/>
    <w:rsid w:val="00A53053"/>
    <w:rsid w:val="00A531B0"/>
    <w:rsid w:val="00A5719F"/>
    <w:rsid w:val="00A6359D"/>
    <w:rsid w:val="00A6530B"/>
    <w:rsid w:val="00A656E5"/>
    <w:rsid w:val="00A65B24"/>
    <w:rsid w:val="00A67521"/>
    <w:rsid w:val="00A75C20"/>
    <w:rsid w:val="00A77513"/>
    <w:rsid w:val="00A8102A"/>
    <w:rsid w:val="00A83334"/>
    <w:rsid w:val="00A8362D"/>
    <w:rsid w:val="00A86007"/>
    <w:rsid w:val="00A86933"/>
    <w:rsid w:val="00A9189A"/>
    <w:rsid w:val="00A92964"/>
    <w:rsid w:val="00A93785"/>
    <w:rsid w:val="00A95490"/>
    <w:rsid w:val="00AA2B87"/>
    <w:rsid w:val="00AA79D6"/>
    <w:rsid w:val="00AB0585"/>
    <w:rsid w:val="00AB05AF"/>
    <w:rsid w:val="00AB51C5"/>
    <w:rsid w:val="00AB6814"/>
    <w:rsid w:val="00AC11BF"/>
    <w:rsid w:val="00AC184A"/>
    <w:rsid w:val="00AC26BA"/>
    <w:rsid w:val="00AC534B"/>
    <w:rsid w:val="00AD25C3"/>
    <w:rsid w:val="00AD2733"/>
    <w:rsid w:val="00AD31AE"/>
    <w:rsid w:val="00AD3FF2"/>
    <w:rsid w:val="00AD4938"/>
    <w:rsid w:val="00AD58A5"/>
    <w:rsid w:val="00AD6C88"/>
    <w:rsid w:val="00AE11DC"/>
    <w:rsid w:val="00AE5618"/>
    <w:rsid w:val="00AE5D28"/>
    <w:rsid w:val="00AE6C33"/>
    <w:rsid w:val="00AE6D79"/>
    <w:rsid w:val="00AF1877"/>
    <w:rsid w:val="00AF274B"/>
    <w:rsid w:val="00AF2903"/>
    <w:rsid w:val="00AF290B"/>
    <w:rsid w:val="00AF36BC"/>
    <w:rsid w:val="00AF473C"/>
    <w:rsid w:val="00B00C14"/>
    <w:rsid w:val="00B00EFC"/>
    <w:rsid w:val="00B010D0"/>
    <w:rsid w:val="00B01B8F"/>
    <w:rsid w:val="00B045A2"/>
    <w:rsid w:val="00B056D7"/>
    <w:rsid w:val="00B069B8"/>
    <w:rsid w:val="00B12FA0"/>
    <w:rsid w:val="00B13D8D"/>
    <w:rsid w:val="00B14FD4"/>
    <w:rsid w:val="00B16A19"/>
    <w:rsid w:val="00B20E49"/>
    <w:rsid w:val="00B2579D"/>
    <w:rsid w:val="00B25A12"/>
    <w:rsid w:val="00B27971"/>
    <w:rsid w:val="00B315BA"/>
    <w:rsid w:val="00B33A6D"/>
    <w:rsid w:val="00B33F6C"/>
    <w:rsid w:val="00B34A4D"/>
    <w:rsid w:val="00B372E8"/>
    <w:rsid w:val="00B4097D"/>
    <w:rsid w:val="00B44A22"/>
    <w:rsid w:val="00B45849"/>
    <w:rsid w:val="00B50768"/>
    <w:rsid w:val="00B5220B"/>
    <w:rsid w:val="00B53CD5"/>
    <w:rsid w:val="00B54400"/>
    <w:rsid w:val="00B63794"/>
    <w:rsid w:val="00B678F9"/>
    <w:rsid w:val="00B67C23"/>
    <w:rsid w:val="00B70CF6"/>
    <w:rsid w:val="00B711EA"/>
    <w:rsid w:val="00B73EF2"/>
    <w:rsid w:val="00B7563B"/>
    <w:rsid w:val="00B75863"/>
    <w:rsid w:val="00B75D4D"/>
    <w:rsid w:val="00B81143"/>
    <w:rsid w:val="00B8354D"/>
    <w:rsid w:val="00B87A94"/>
    <w:rsid w:val="00B913D1"/>
    <w:rsid w:val="00B96095"/>
    <w:rsid w:val="00B96207"/>
    <w:rsid w:val="00B9723E"/>
    <w:rsid w:val="00BA0583"/>
    <w:rsid w:val="00BA6E50"/>
    <w:rsid w:val="00BB27A4"/>
    <w:rsid w:val="00BC0F87"/>
    <w:rsid w:val="00BC4566"/>
    <w:rsid w:val="00BC47A2"/>
    <w:rsid w:val="00BC4894"/>
    <w:rsid w:val="00BC4B8B"/>
    <w:rsid w:val="00BC7DED"/>
    <w:rsid w:val="00BC7E83"/>
    <w:rsid w:val="00BD12F6"/>
    <w:rsid w:val="00BD435A"/>
    <w:rsid w:val="00BD553F"/>
    <w:rsid w:val="00BD554C"/>
    <w:rsid w:val="00BD6F84"/>
    <w:rsid w:val="00BD7666"/>
    <w:rsid w:val="00BE26E4"/>
    <w:rsid w:val="00BE28EE"/>
    <w:rsid w:val="00BF39FC"/>
    <w:rsid w:val="00BF52D3"/>
    <w:rsid w:val="00BF7247"/>
    <w:rsid w:val="00C009C2"/>
    <w:rsid w:val="00C02128"/>
    <w:rsid w:val="00C026D0"/>
    <w:rsid w:val="00C02E25"/>
    <w:rsid w:val="00C05FFF"/>
    <w:rsid w:val="00C07833"/>
    <w:rsid w:val="00C109D8"/>
    <w:rsid w:val="00C11435"/>
    <w:rsid w:val="00C14F9D"/>
    <w:rsid w:val="00C16A16"/>
    <w:rsid w:val="00C26186"/>
    <w:rsid w:val="00C279C1"/>
    <w:rsid w:val="00C27C53"/>
    <w:rsid w:val="00C311D3"/>
    <w:rsid w:val="00C321BF"/>
    <w:rsid w:val="00C33FA5"/>
    <w:rsid w:val="00C40405"/>
    <w:rsid w:val="00C40583"/>
    <w:rsid w:val="00C40AFA"/>
    <w:rsid w:val="00C40B12"/>
    <w:rsid w:val="00C41EBE"/>
    <w:rsid w:val="00C4591A"/>
    <w:rsid w:val="00C4623F"/>
    <w:rsid w:val="00C464C2"/>
    <w:rsid w:val="00C47966"/>
    <w:rsid w:val="00C47F5D"/>
    <w:rsid w:val="00C504BA"/>
    <w:rsid w:val="00C511DE"/>
    <w:rsid w:val="00C51396"/>
    <w:rsid w:val="00C51564"/>
    <w:rsid w:val="00C51B63"/>
    <w:rsid w:val="00C53952"/>
    <w:rsid w:val="00C555A9"/>
    <w:rsid w:val="00C61875"/>
    <w:rsid w:val="00C63748"/>
    <w:rsid w:val="00C64086"/>
    <w:rsid w:val="00C64D49"/>
    <w:rsid w:val="00C64E21"/>
    <w:rsid w:val="00C65B1B"/>
    <w:rsid w:val="00C6627E"/>
    <w:rsid w:val="00C7308D"/>
    <w:rsid w:val="00C733BB"/>
    <w:rsid w:val="00C741EF"/>
    <w:rsid w:val="00C767F5"/>
    <w:rsid w:val="00C81D3F"/>
    <w:rsid w:val="00C84750"/>
    <w:rsid w:val="00C84763"/>
    <w:rsid w:val="00C8790D"/>
    <w:rsid w:val="00C908D6"/>
    <w:rsid w:val="00C90AA0"/>
    <w:rsid w:val="00C90DC2"/>
    <w:rsid w:val="00C92974"/>
    <w:rsid w:val="00C94ADC"/>
    <w:rsid w:val="00C95A41"/>
    <w:rsid w:val="00C962F3"/>
    <w:rsid w:val="00CA2703"/>
    <w:rsid w:val="00CA3D39"/>
    <w:rsid w:val="00CA4B6F"/>
    <w:rsid w:val="00CA57F4"/>
    <w:rsid w:val="00CB2016"/>
    <w:rsid w:val="00CC240B"/>
    <w:rsid w:val="00CC3511"/>
    <w:rsid w:val="00CC4D66"/>
    <w:rsid w:val="00CC5D62"/>
    <w:rsid w:val="00CC77BB"/>
    <w:rsid w:val="00CD0C73"/>
    <w:rsid w:val="00CD6325"/>
    <w:rsid w:val="00CE208E"/>
    <w:rsid w:val="00CE5809"/>
    <w:rsid w:val="00CE5D58"/>
    <w:rsid w:val="00CE7D6B"/>
    <w:rsid w:val="00CF1908"/>
    <w:rsid w:val="00CF4525"/>
    <w:rsid w:val="00CF6E6E"/>
    <w:rsid w:val="00D04B38"/>
    <w:rsid w:val="00D05575"/>
    <w:rsid w:val="00D06272"/>
    <w:rsid w:val="00D063B1"/>
    <w:rsid w:val="00D13834"/>
    <w:rsid w:val="00D218BB"/>
    <w:rsid w:val="00D24C79"/>
    <w:rsid w:val="00D26BFC"/>
    <w:rsid w:val="00D32365"/>
    <w:rsid w:val="00D34BC5"/>
    <w:rsid w:val="00D427D1"/>
    <w:rsid w:val="00D43468"/>
    <w:rsid w:val="00D4738B"/>
    <w:rsid w:val="00D47E23"/>
    <w:rsid w:val="00D5038F"/>
    <w:rsid w:val="00D50D78"/>
    <w:rsid w:val="00D51DF1"/>
    <w:rsid w:val="00D522E3"/>
    <w:rsid w:val="00D52BD1"/>
    <w:rsid w:val="00D54499"/>
    <w:rsid w:val="00D55C89"/>
    <w:rsid w:val="00D61C00"/>
    <w:rsid w:val="00D62603"/>
    <w:rsid w:val="00D649F6"/>
    <w:rsid w:val="00D72107"/>
    <w:rsid w:val="00D74C38"/>
    <w:rsid w:val="00D74DDE"/>
    <w:rsid w:val="00D750F3"/>
    <w:rsid w:val="00D822B8"/>
    <w:rsid w:val="00D83879"/>
    <w:rsid w:val="00D90327"/>
    <w:rsid w:val="00D91B79"/>
    <w:rsid w:val="00D95790"/>
    <w:rsid w:val="00D9642D"/>
    <w:rsid w:val="00D9684C"/>
    <w:rsid w:val="00D9729B"/>
    <w:rsid w:val="00DA3B50"/>
    <w:rsid w:val="00DA738C"/>
    <w:rsid w:val="00DB0782"/>
    <w:rsid w:val="00DB3686"/>
    <w:rsid w:val="00DB44FF"/>
    <w:rsid w:val="00DB4B06"/>
    <w:rsid w:val="00DB52E9"/>
    <w:rsid w:val="00DB6693"/>
    <w:rsid w:val="00DC1D96"/>
    <w:rsid w:val="00DC6650"/>
    <w:rsid w:val="00DD29C2"/>
    <w:rsid w:val="00DD416D"/>
    <w:rsid w:val="00DD5299"/>
    <w:rsid w:val="00DE2AF1"/>
    <w:rsid w:val="00DE3B3C"/>
    <w:rsid w:val="00DE5CA1"/>
    <w:rsid w:val="00DE6388"/>
    <w:rsid w:val="00DF210C"/>
    <w:rsid w:val="00DF403C"/>
    <w:rsid w:val="00DF5240"/>
    <w:rsid w:val="00DF74D9"/>
    <w:rsid w:val="00E0108F"/>
    <w:rsid w:val="00E055E0"/>
    <w:rsid w:val="00E073D0"/>
    <w:rsid w:val="00E107AF"/>
    <w:rsid w:val="00E107ED"/>
    <w:rsid w:val="00E11348"/>
    <w:rsid w:val="00E11F94"/>
    <w:rsid w:val="00E16656"/>
    <w:rsid w:val="00E26407"/>
    <w:rsid w:val="00E339AD"/>
    <w:rsid w:val="00E402A4"/>
    <w:rsid w:val="00E43580"/>
    <w:rsid w:val="00E45514"/>
    <w:rsid w:val="00E45E42"/>
    <w:rsid w:val="00E505EB"/>
    <w:rsid w:val="00E510A8"/>
    <w:rsid w:val="00E53030"/>
    <w:rsid w:val="00E53C82"/>
    <w:rsid w:val="00E53FFF"/>
    <w:rsid w:val="00E54272"/>
    <w:rsid w:val="00E6327F"/>
    <w:rsid w:val="00E644F2"/>
    <w:rsid w:val="00E6460E"/>
    <w:rsid w:val="00E657C3"/>
    <w:rsid w:val="00E6677A"/>
    <w:rsid w:val="00E72598"/>
    <w:rsid w:val="00E727A7"/>
    <w:rsid w:val="00E742D0"/>
    <w:rsid w:val="00E74806"/>
    <w:rsid w:val="00E8060B"/>
    <w:rsid w:val="00E813CA"/>
    <w:rsid w:val="00E81F64"/>
    <w:rsid w:val="00E8216E"/>
    <w:rsid w:val="00E825AA"/>
    <w:rsid w:val="00E914BC"/>
    <w:rsid w:val="00E91C14"/>
    <w:rsid w:val="00E925A6"/>
    <w:rsid w:val="00E94269"/>
    <w:rsid w:val="00E97410"/>
    <w:rsid w:val="00E977B3"/>
    <w:rsid w:val="00E97B38"/>
    <w:rsid w:val="00EA1ECF"/>
    <w:rsid w:val="00EA2D55"/>
    <w:rsid w:val="00EA3ABF"/>
    <w:rsid w:val="00EA413B"/>
    <w:rsid w:val="00EB025D"/>
    <w:rsid w:val="00EB0379"/>
    <w:rsid w:val="00EB07F1"/>
    <w:rsid w:val="00EB1C66"/>
    <w:rsid w:val="00EB39F4"/>
    <w:rsid w:val="00EB5647"/>
    <w:rsid w:val="00EB6127"/>
    <w:rsid w:val="00EB6292"/>
    <w:rsid w:val="00EC0233"/>
    <w:rsid w:val="00EC0B26"/>
    <w:rsid w:val="00EC14EF"/>
    <w:rsid w:val="00EC2468"/>
    <w:rsid w:val="00EC2F70"/>
    <w:rsid w:val="00EC42DC"/>
    <w:rsid w:val="00EC6617"/>
    <w:rsid w:val="00ED1694"/>
    <w:rsid w:val="00EE0783"/>
    <w:rsid w:val="00EE242A"/>
    <w:rsid w:val="00EE2622"/>
    <w:rsid w:val="00EE26BF"/>
    <w:rsid w:val="00EE3576"/>
    <w:rsid w:val="00EE5FEE"/>
    <w:rsid w:val="00EE6B3C"/>
    <w:rsid w:val="00EE7288"/>
    <w:rsid w:val="00EF031C"/>
    <w:rsid w:val="00EF1FC3"/>
    <w:rsid w:val="00EF28D3"/>
    <w:rsid w:val="00EF2B60"/>
    <w:rsid w:val="00EF30E3"/>
    <w:rsid w:val="00EF732A"/>
    <w:rsid w:val="00F00351"/>
    <w:rsid w:val="00F02690"/>
    <w:rsid w:val="00F05D71"/>
    <w:rsid w:val="00F100B1"/>
    <w:rsid w:val="00F10A79"/>
    <w:rsid w:val="00F10C7D"/>
    <w:rsid w:val="00F112CF"/>
    <w:rsid w:val="00F11398"/>
    <w:rsid w:val="00F12459"/>
    <w:rsid w:val="00F13F35"/>
    <w:rsid w:val="00F230A2"/>
    <w:rsid w:val="00F26F9D"/>
    <w:rsid w:val="00F33270"/>
    <w:rsid w:val="00F36DA8"/>
    <w:rsid w:val="00F3727B"/>
    <w:rsid w:val="00F40E91"/>
    <w:rsid w:val="00F4164D"/>
    <w:rsid w:val="00F41F31"/>
    <w:rsid w:val="00F4547B"/>
    <w:rsid w:val="00F477F5"/>
    <w:rsid w:val="00F528C9"/>
    <w:rsid w:val="00F55985"/>
    <w:rsid w:val="00F62D14"/>
    <w:rsid w:val="00F638C7"/>
    <w:rsid w:val="00F67895"/>
    <w:rsid w:val="00F70363"/>
    <w:rsid w:val="00F707FE"/>
    <w:rsid w:val="00F723CB"/>
    <w:rsid w:val="00F726FC"/>
    <w:rsid w:val="00F737CA"/>
    <w:rsid w:val="00F75C34"/>
    <w:rsid w:val="00F76242"/>
    <w:rsid w:val="00F7788B"/>
    <w:rsid w:val="00F817FB"/>
    <w:rsid w:val="00F82346"/>
    <w:rsid w:val="00F830EC"/>
    <w:rsid w:val="00F9072C"/>
    <w:rsid w:val="00F916DF"/>
    <w:rsid w:val="00F92377"/>
    <w:rsid w:val="00F96CA3"/>
    <w:rsid w:val="00FA1347"/>
    <w:rsid w:val="00FA18E1"/>
    <w:rsid w:val="00FA21EC"/>
    <w:rsid w:val="00FA3D82"/>
    <w:rsid w:val="00FA4CD8"/>
    <w:rsid w:val="00FA6DAD"/>
    <w:rsid w:val="00FA70C2"/>
    <w:rsid w:val="00FB0333"/>
    <w:rsid w:val="00FB3122"/>
    <w:rsid w:val="00FB3220"/>
    <w:rsid w:val="00FB4A53"/>
    <w:rsid w:val="00FB4A98"/>
    <w:rsid w:val="00FC1BCC"/>
    <w:rsid w:val="00FC2294"/>
    <w:rsid w:val="00FC3EBC"/>
    <w:rsid w:val="00FC4593"/>
    <w:rsid w:val="00FC5613"/>
    <w:rsid w:val="00FC66F9"/>
    <w:rsid w:val="00FD24C2"/>
    <w:rsid w:val="00FD4C69"/>
    <w:rsid w:val="00FD6B3C"/>
    <w:rsid w:val="00FE0463"/>
    <w:rsid w:val="00FE1B7A"/>
    <w:rsid w:val="00FE2832"/>
    <w:rsid w:val="00FE3AAB"/>
    <w:rsid w:val="00FE3B6B"/>
    <w:rsid w:val="00FE414C"/>
    <w:rsid w:val="00FE4D49"/>
    <w:rsid w:val="00FF0F8C"/>
    <w:rsid w:val="00FF24EE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16389"/>
  <w15:docId w15:val="{8B96CF7C-A829-471A-A132-29816B8D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D6C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ascii="Arial" w:eastAsiaTheme="majorEastAsia" w:hAnsi="Arial" w:cstheme="majorBidi"/>
      <w:b/>
      <w:caps/>
      <w:color w:val="000000" w:themeColor="tex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60B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ascii="Arial" w:eastAsiaTheme="majorEastAsia" w:hAnsi="Arial" w:cstheme="majorBidi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ascii="Arial" w:eastAsiaTheme="majorEastAsia" w:hAnsi="Arial" w:cstheme="majorBidi"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060B"/>
    <w:rPr>
      <w:rFonts w:ascii="Calibri" w:eastAsiaTheme="majorEastAsia" w:hAnsi="Calibr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ascii="Arial" w:eastAsiaTheme="majorEastAsia" w:hAnsi="Arial" w:cstheme="majorBidi"/>
      <w:b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rFonts w:ascii="Arial" w:eastAsiaTheme="minorHAnsi" w:hAnsi="Arial" w:cstheme="minorBidi"/>
      <w:b/>
      <w:caps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rFonts w:ascii="Arial" w:eastAsiaTheme="minorHAnsi" w:hAnsi="Arial" w:cstheme="minorBidi"/>
      <w:i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rFonts w:ascii="Arial" w:eastAsiaTheme="minorHAnsi" w:hAnsi="Arial" w:cstheme="minorBidi"/>
      <w:i/>
      <w:iCs/>
      <w:sz w:val="22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863C86"/>
    <w:pPr>
      <w:numPr>
        <w:numId w:val="2"/>
      </w:numPr>
      <w:spacing w:after="60"/>
      <w:ind w:left="1037" w:hanging="357"/>
      <w:contextualSpacing w:val="0"/>
    </w:pPr>
    <w:rPr>
      <w:rFonts w:ascii="Calibri" w:hAnsi="Calibri" w:cs="Arial"/>
      <w:sz w:val="24"/>
    </w:rPr>
  </w:style>
  <w:style w:type="paragraph" w:styleId="NoSpacing">
    <w:name w:val="No Spacing"/>
    <w:basedOn w:val="Normal"/>
    <w:link w:val="NoSpacingChar"/>
    <w:uiPriority w:val="1"/>
    <w:rsid w:val="001D0D7C"/>
    <w:rPr>
      <w:rFonts w:ascii="Arial" w:eastAsiaTheme="minorHAnsi" w:hAnsi="Arial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6E6643"/>
    <w:pPr>
      <w:numPr>
        <w:numId w:val="1"/>
      </w:num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53D6C"/>
    <w:pPr>
      <w:numPr>
        <w:numId w:val="3"/>
      </w:numPr>
      <w:spacing w:after="120"/>
      <w:ind w:left="714" w:hanging="357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53D6C"/>
    <w:rPr>
      <w:rFonts w:ascii="Calibri" w:hAnsi="Calibri"/>
      <w:sz w:val="24"/>
    </w:rPr>
  </w:style>
  <w:style w:type="character" w:styleId="PageNumber">
    <w:name w:val="page number"/>
    <w:basedOn w:val="DefaultParagraphFont"/>
    <w:rsid w:val="005875BD"/>
  </w:style>
  <w:style w:type="character" w:styleId="FollowedHyperlink">
    <w:name w:val="FollowedHyperlink"/>
    <w:basedOn w:val="DefaultParagraphFont"/>
    <w:uiPriority w:val="99"/>
    <w:semiHidden/>
    <w:unhideWhenUsed/>
    <w:rsid w:val="00C515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54C"/>
    <w:pPr>
      <w:spacing w:after="20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54C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788B"/>
  </w:style>
  <w:style w:type="paragraph" w:customStyle="1" w:styleId="Default">
    <w:name w:val="Default"/>
    <w:rsid w:val="00555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E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A3D39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29"/>
    <w:pPr>
      <w:spacing w:after="0"/>
    </w:pPr>
    <w:rPr>
      <w:rFonts w:ascii="Times New Roman" w:eastAsia="Arial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29"/>
    <w:rPr>
      <w:rFonts w:ascii="Times New Roman" w:eastAsia="Arial" w:hAnsi="Times New Roman" w:cs="Times New Roman"/>
      <w:b/>
      <w:bCs/>
      <w:sz w:val="20"/>
      <w:szCs w:val="20"/>
      <w:lang w:eastAsia="en-GB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12580A"/>
    <w:rPr>
      <w:rFonts w:ascii="Arial" w:eastAsia="Calibri" w:hAnsi="Arial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E7288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E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823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05004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86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nature.scot/considerable-change-needed-stop-nature-loss-scotland" TargetMode="External" Id="rId13" /><Relationship Type="http://schemas.openxmlformats.org/officeDocument/2006/relationships/footer" Target="footer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cbd.int/gbf/targets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alan.cameron@nature.scot" TargetMode="Externa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hyperlink" Target="https://www.cbd.int/article/cop15-cbd-press-release-final-19dec2022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gov.scot/publications/scotlands-national-strategy-economic-transformation/" TargetMode="External" Id="rId15" /><Relationship Type="http://schemas.openxmlformats.org/officeDocument/2006/relationships/hyperlink" Target="https://ipbes.net/global-assessment" TargetMode="Externa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https://www.gov.scot/publications/environment-strategy-scotland-vision-outcomes/documents/" TargetMode="External" Id="rId14" /><Relationship Type="http://schemas.openxmlformats.org/officeDocument/2006/relationships/customXml" Target="/customXML/item3.xml" Id="R50778ced639d41e3" 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1FFD1B571BE2883E0537D20C80A46C7" version="1.0.0">
  <systemFields>
    <field name="Objective-Id">
      <value order="0">A4204928</value>
    </field>
    <field name="Objective-Title">
      <value order="0">SAC/2023/09/info01  - indirect drivers research - September 2023</value>
    </field>
    <field name="Objective-Description">
      <value order="0"/>
    </field>
    <field name="Objective-CreationStamp">
      <value order="0">2023-09-08T09:22:41Z</value>
    </field>
    <field name="Objective-IsApproved">
      <value order="0">false</value>
    </field>
    <field name="Objective-IsPublished">
      <value order="0">true</value>
    </field>
    <field name="Objective-DatePublished">
      <value order="0">2023-09-11T12:27:15Z</value>
    </field>
    <field name="Objective-ModificationStamp">
      <value order="0">2023-09-11T12:27:16Z</value>
    </field>
    <field name="Objective-Owner">
      <value order="0">Paul Robertson</value>
    </field>
    <field name="Objective-Path">
      <value order="0">Objective Global Folder:NatureScot Fileplan:MAN - Management:EO - Executive Office:SAC - Scientific Advisory Committee:Scientific Advisory Committee Papers:Scientific Advisory Committee Meeting - 2023 - September 2023</value>
    </field>
    <field name="Objective-Parent">
      <value order="0">Scientific Advisory Committee Meeting - 2023 - September 2023</value>
    </field>
    <field name="Objective-State">
      <value order="0">Published</value>
    </field>
    <field name="Objective-VersionId">
      <value order="0">vA7389546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qA179367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8E23152-1937-4EDC-91A9-5D2530C0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 Thompson</dc:creator>
  <cp:lastModifiedBy>Sarah Hutcheon</cp:lastModifiedBy>
  <cp:revision>4</cp:revision>
  <cp:lastPrinted>2020-09-02T12:07:00Z</cp:lastPrinted>
  <dcterms:created xsi:type="dcterms:W3CDTF">2023-09-08T09:22:00Z</dcterms:created>
  <dcterms:modified xsi:type="dcterms:W3CDTF">2023-09-11T12:26:00Z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A4204928</vt:lpwstr>
  </property>
  <property fmtid="{D5CDD505-2E9C-101B-9397-08002B2CF9AE}" pid="4" name="Objective-Title">
    <vt:lpwstr>SAC/2023/09/info01  - indirect drivers research - September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2023-09-08T09:22:41Z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2023-09-11T12:27:15Z</vt:filetime>
  </property>
  <property fmtid="{D5CDD505-2E9C-101B-9397-08002B2CF9AE}" pid="10" name="Objective-ModificationStamp">
    <vt:filetime>2023-09-11T12:27:16Z</vt:filetime>
  </property>
  <property fmtid="{D5CDD505-2E9C-101B-9397-08002B2CF9AE}" pid="11" name="Objective-Owner">
    <vt:lpwstr>Paul Robertson</vt:lpwstr>
  </property>
  <property fmtid="{D5CDD505-2E9C-101B-9397-08002B2CF9AE}" pid="12" name="Objective-Path">
    <vt:lpwstr>Objective Global Folder:NatureScot Fileplan:MAN - Management:EO - Executive Office:SAC - Scientific Advisory Committee:Scientific Advisory Committee Papers:Scientific Advisory Committee Meeting - 2023 - September 2023</vt:lpwstr>
  </property>
  <property fmtid="{D5CDD505-2E9C-101B-9397-08002B2CF9AE}" pid="13" name="Objective-Parent">
    <vt:lpwstr>Scientific Advisory Committee Meeting - 2023 - September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vA7389546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qA179367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  <property fmtid="{D5CDD505-2E9C-101B-9397-08002B2CF9AE}" pid="34" name="Objective-Comment">
    <vt:lpwstr/>
  </property>
  <property fmtid="{D5CDD505-2E9C-101B-9397-08002B2CF9AE}" pid="35" name="Objective-Date of Original [system]">
    <vt:lpwstr/>
  </property>
  <property fmtid="{D5CDD505-2E9C-101B-9397-08002B2CF9AE}" pid="36" name="Objective-Sensitivity Review Date [system]">
    <vt:lpwstr/>
  </property>
  <property fmtid="{D5CDD505-2E9C-101B-9397-08002B2CF9AE}" pid="37" name="Objective-FOI Exemption [system]">
    <vt:lpwstr>Release</vt:lpwstr>
  </property>
  <property fmtid="{D5CDD505-2E9C-101B-9397-08002B2CF9AE}" pid="38" name="Objective-DPA Exemption [system]">
    <vt:lpwstr>Release</vt:lpwstr>
  </property>
  <property fmtid="{D5CDD505-2E9C-101B-9397-08002B2CF9AE}" pid="39" name="Objective-EIR Exception [system]">
    <vt:lpwstr>Release</vt:lpwstr>
  </property>
  <property fmtid="{D5CDD505-2E9C-101B-9397-08002B2CF9AE}" pid="40" name="Objective-Justification [system]">
    <vt:lpwstr/>
  </property>
  <property fmtid="{D5CDD505-2E9C-101B-9397-08002B2CF9AE}" pid="41" name="Objective-Date of Request [system]">
    <vt:lpwstr/>
  </property>
  <property fmtid="{D5CDD505-2E9C-101B-9397-08002B2CF9AE}" pid="42" name="Objective-Date of Release [system]">
    <vt:lpwstr/>
  </property>
  <property fmtid="{D5CDD505-2E9C-101B-9397-08002B2CF9AE}" pid="43" name="Objective-FOI/EIR Disclosure Date [system]">
    <vt:lpwstr/>
  </property>
  <property fmtid="{D5CDD505-2E9C-101B-9397-08002B2CF9AE}" pid="44" name="Objective-FOI/EIR Dissemination Date [system]">
    <vt:lpwstr/>
  </property>
  <property fmtid="{D5CDD505-2E9C-101B-9397-08002B2CF9AE}" pid="45" name="Objective-FOI Release Details [system]">
    <vt:lpwstr/>
  </property>
  <property fmtid="{D5CDD505-2E9C-101B-9397-08002B2CF9AE}" pid="46" name="Objective-Connect Creator [system]">
    <vt:lpwstr/>
  </property>
</Properties>
</file>