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afd5cebfabc47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CEA0E" w14:textId="77777777" w:rsidR="004C139B" w:rsidRDefault="007F1623" w:rsidP="004C139B">
      <w:r w:rsidRPr="005F15AD">
        <w:rPr>
          <w:noProof/>
        </w:rPr>
        <w:drawing>
          <wp:inline distT="0" distB="0" distL="0" distR="0" wp14:anchorId="1744A54C" wp14:editId="3F860BC2">
            <wp:extent cx="3240000" cy="1348650"/>
            <wp:effectExtent l="0" t="0" r="0" b="4445"/>
            <wp:docPr id="25" name="Picture 18" descr="Nature Scot Peatland Action - restoring Scotland's Peat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8" descr="Nature Scot Peatland Action - restoring Scotland's Peatlan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" r="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3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054" w:rsidRPr="002E1E8D">
        <w:rPr>
          <w:noProof/>
        </w:rPr>
        <w:drawing>
          <wp:anchor distT="0" distB="0" distL="114300" distR="114300" simplePos="0" relativeHeight="251683840" behindDoc="0" locked="0" layoutInCell="1" allowOverlap="0" wp14:anchorId="147DDF54" wp14:editId="3BED68CA">
            <wp:simplePos x="0" y="0"/>
            <wp:positionH relativeFrom="margin">
              <wp:posOffset>4445</wp:posOffset>
            </wp:positionH>
            <wp:positionV relativeFrom="page">
              <wp:posOffset>10077450</wp:posOffset>
            </wp:positionV>
            <wp:extent cx="3240000" cy="203175"/>
            <wp:effectExtent l="0" t="0" r="0" b="6985"/>
            <wp:wrapNone/>
            <wp:docPr id="3" name="Picture 3" descr="Web address: nature.scot/peatlandacti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eb address: nature.scot/peatlandacti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C09AF" w14:textId="19763507" w:rsidR="004C139B" w:rsidRPr="00CD05C2" w:rsidRDefault="00AF45F7" w:rsidP="004C139B">
      <w:pPr>
        <w:pStyle w:val="Title"/>
      </w:pPr>
      <w:sdt>
        <w:sdtPr>
          <w:alias w:val="Title"/>
          <w:tag w:val=""/>
          <w:id w:val="-565950362"/>
          <w:placeholder>
            <w:docPart w:val="552FB8F3E4BA4A11886773750CDA05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34C55">
            <w:t xml:space="preserve">Construction </w:t>
          </w:r>
          <w:r w:rsidR="00591726">
            <w:t>Phase Health &amp; Safety Plan (CPP)</w:t>
          </w:r>
        </w:sdtContent>
      </w:sdt>
    </w:p>
    <w:p w14:paraId="566C35F2" w14:textId="2A54292A" w:rsidR="004C139B" w:rsidRDefault="00734C55" w:rsidP="0014733A">
      <w:pPr>
        <w:pStyle w:val="Subtitle"/>
      </w:pPr>
      <w:r>
        <w:t xml:space="preserve">Single </w:t>
      </w:r>
      <w:r w:rsidR="00074E18">
        <w:t>c</w:t>
      </w:r>
      <w:r>
        <w:t xml:space="preserve">ontractor </w:t>
      </w:r>
      <w:r w:rsidR="00074E18">
        <w:t>p</w:t>
      </w:r>
      <w:r>
        <w:t>rojects</w:t>
      </w:r>
    </w:p>
    <w:p w14:paraId="6AE0026B" w14:textId="48E84D0A" w:rsidR="00734C55" w:rsidRPr="00DA4BD0" w:rsidRDefault="00734C55" w:rsidP="00734C55">
      <w:bookmarkStart w:id="0" w:name="_Toc36111513"/>
      <w:r w:rsidRPr="00DA4BD0">
        <w:rPr>
          <w:i/>
          <w:iCs/>
        </w:rPr>
        <w:t>Note: Text in grey italics is for guidance only. These tips are designed to help you complete this template as fully as possible. Please delete before submitting or filing your document</w:t>
      </w:r>
      <w:r w:rsidRPr="00DA4BD0">
        <w:t>.</w:t>
      </w:r>
    </w:p>
    <w:bookmarkEnd w:id="0"/>
    <w:p w14:paraId="725CE14D" w14:textId="67837B6E" w:rsidR="004444FE" w:rsidRPr="004444FE" w:rsidRDefault="00734C55" w:rsidP="004444FE">
      <w:pPr>
        <w:pStyle w:val="Heading1"/>
        <w:numPr>
          <w:ilvl w:val="0"/>
          <w:numId w:val="30"/>
        </w:numPr>
        <w:ind w:left="709"/>
      </w:pPr>
      <w:r>
        <w:t xml:space="preserve">Project </w:t>
      </w:r>
      <w:r w:rsidR="00074E18">
        <w:t>d</w:t>
      </w:r>
      <w:r>
        <w:t>etails</w:t>
      </w:r>
    </w:p>
    <w:tbl>
      <w:tblPr>
        <w:tblStyle w:val="NatureScot-Peatland-colour"/>
        <w:tblW w:w="0" w:type="auto"/>
        <w:tblLook w:val="0400" w:firstRow="0" w:lastRow="0" w:firstColumn="0" w:lastColumn="0" w:noHBand="0" w:noVBand="1"/>
      </w:tblPr>
      <w:tblGrid>
        <w:gridCol w:w="4677"/>
        <w:gridCol w:w="4677"/>
      </w:tblGrid>
      <w:tr w:rsidR="00734C55" w14:paraId="7C5D49C1" w14:textId="77777777" w:rsidTr="004444FE">
        <w:tc>
          <w:tcPr>
            <w:tcW w:w="4677" w:type="dxa"/>
          </w:tcPr>
          <w:p w14:paraId="218B041F" w14:textId="4D941365" w:rsidR="00734C55" w:rsidRDefault="00734C55" w:rsidP="0059538D">
            <w:r>
              <w:t>Project title</w:t>
            </w:r>
          </w:p>
        </w:tc>
        <w:tc>
          <w:tcPr>
            <w:tcW w:w="4677" w:type="dxa"/>
          </w:tcPr>
          <w:p w14:paraId="6D29EC5B" w14:textId="77777777" w:rsidR="00734C55" w:rsidRDefault="00734C55" w:rsidP="0059538D"/>
        </w:tc>
      </w:tr>
      <w:tr w:rsidR="00734C55" w14:paraId="2C1A6596" w14:textId="77777777" w:rsidTr="004444FE">
        <w:tc>
          <w:tcPr>
            <w:tcW w:w="4677" w:type="dxa"/>
          </w:tcPr>
          <w:p w14:paraId="21E36421" w14:textId="5B35A280" w:rsidR="00734C55" w:rsidRDefault="00734C55" w:rsidP="0059538D">
            <w:r>
              <w:t>Project location</w:t>
            </w:r>
          </w:p>
        </w:tc>
        <w:tc>
          <w:tcPr>
            <w:tcW w:w="4677" w:type="dxa"/>
          </w:tcPr>
          <w:p w14:paraId="2B8518EF" w14:textId="77777777" w:rsidR="00734C55" w:rsidRDefault="00734C55" w:rsidP="0059538D"/>
        </w:tc>
      </w:tr>
      <w:tr w:rsidR="00734C55" w14:paraId="1A8430D5" w14:textId="77777777" w:rsidTr="004444FE">
        <w:tc>
          <w:tcPr>
            <w:tcW w:w="4677" w:type="dxa"/>
          </w:tcPr>
          <w:p w14:paraId="53DF12EF" w14:textId="77777777" w:rsidR="004444FE" w:rsidRDefault="00734C55" w:rsidP="0059538D">
            <w:r>
              <w:t>Project Scope</w:t>
            </w:r>
            <w:r w:rsidR="004444FE">
              <w:t xml:space="preserve">: </w:t>
            </w:r>
          </w:p>
          <w:p w14:paraId="0BB80064" w14:textId="4E52A70A" w:rsidR="00734C55" w:rsidRPr="00DA4BD0" w:rsidRDefault="004444FE" w:rsidP="004444FE">
            <w:pPr>
              <w:ind w:left="321"/>
            </w:pPr>
            <w:r w:rsidRPr="00DA4BD0">
              <w:rPr>
                <w:i/>
                <w:iCs/>
              </w:rPr>
              <w:t>brief description of project aims, constituent parts and scope</w:t>
            </w:r>
          </w:p>
        </w:tc>
        <w:tc>
          <w:tcPr>
            <w:tcW w:w="4677" w:type="dxa"/>
          </w:tcPr>
          <w:p w14:paraId="2CF3A816" w14:textId="77777777" w:rsidR="00734C55" w:rsidRDefault="00734C55" w:rsidP="0059538D"/>
        </w:tc>
      </w:tr>
      <w:tr w:rsidR="00734C55" w14:paraId="650C10DE" w14:textId="77777777" w:rsidTr="004444FE">
        <w:tc>
          <w:tcPr>
            <w:tcW w:w="4677" w:type="dxa"/>
          </w:tcPr>
          <w:p w14:paraId="5C5210E0" w14:textId="072F395F" w:rsidR="00734C55" w:rsidRDefault="00591726" w:rsidP="0059538D">
            <w:r>
              <w:t xml:space="preserve">Plan preparation date </w:t>
            </w:r>
          </w:p>
        </w:tc>
        <w:tc>
          <w:tcPr>
            <w:tcW w:w="4677" w:type="dxa"/>
          </w:tcPr>
          <w:p w14:paraId="535E55BD" w14:textId="77777777" w:rsidR="00734C55" w:rsidRDefault="00734C55" w:rsidP="0059538D"/>
        </w:tc>
      </w:tr>
      <w:tr w:rsidR="00734C55" w14:paraId="6EDF9839" w14:textId="77777777" w:rsidTr="004444FE">
        <w:tc>
          <w:tcPr>
            <w:tcW w:w="4677" w:type="dxa"/>
          </w:tcPr>
          <w:p w14:paraId="1AF0135B" w14:textId="3D8E9ADF" w:rsidR="00734C55" w:rsidRDefault="00591726" w:rsidP="0059538D">
            <w:r>
              <w:t>Construction start date</w:t>
            </w:r>
          </w:p>
        </w:tc>
        <w:tc>
          <w:tcPr>
            <w:tcW w:w="4677" w:type="dxa"/>
          </w:tcPr>
          <w:p w14:paraId="07234375" w14:textId="77777777" w:rsidR="00734C55" w:rsidRDefault="00734C55" w:rsidP="0059538D"/>
        </w:tc>
      </w:tr>
      <w:tr w:rsidR="00734C55" w14:paraId="7B1E20B1" w14:textId="77777777" w:rsidTr="004444FE">
        <w:tc>
          <w:tcPr>
            <w:tcW w:w="4677" w:type="dxa"/>
          </w:tcPr>
          <w:p w14:paraId="12DFAFCE" w14:textId="10CD3A5A" w:rsidR="00734C55" w:rsidRDefault="00591726" w:rsidP="0059538D">
            <w:r>
              <w:t>Anticipated duration on site</w:t>
            </w:r>
          </w:p>
        </w:tc>
        <w:tc>
          <w:tcPr>
            <w:tcW w:w="4677" w:type="dxa"/>
          </w:tcPr>
          <w:p w14:paraId="2A68374C" w14:textId="77777777" w:rsidR="00734C55" w:rsidRDefault="00734C55" w:rsidP="0059538D"/>
        </w:tc>
      </w:tr>
    </w:tbl>
    <w:p w14:paraId="3136EB14" w14:textId="14452A65" w:rsidR="004444FE" w:rsidRDefault="004444FE" w:rsidP="0059538D"/>
    <w:p w14:paraId="3C78214F" w14:textId="77777777" w:rsidR="004444FE" w:rsidRDefault="004444FE">
      <w:r>
        <w:br w:type="page"/>
      </w:r>
    </w:p>
    <w:p w14:paraId="4F30002D" w14:textId="7167057F" w:rsidR="00591726" w:rsidRPr="00591726" w:rsidRDefault="00591726" w:rsidP="00591726">
      <w:pPr>
        <w:pStyle w:val="Heading2"/>
      </w:pPr>
      <w:r>
        <w:lastRenderedPageBreak/>
        <w:t>1.1</w:t>
      </w:r>
      <w:r>
        <w:tab/>
      </w:r>
      <w:r w:rsidR="004444FE">
        <w:t xml:space="preserve">Project </w:t>
      </w:r>
      <w:r w:rsidR="00074E18">
        <w:t>t</w:t>
      </w:r>
      <w:r w:rsidR="004444FE">
        <w:t>eam</w:t>
      </w:r>
    </w:p>
    <w:tbl>
      <w:tblPr>
        <w:tblStyle w:val="NatureScot-Peatland-colour"/>
        <w:tblW w:w="9325" w:type="dxa"/>
        <w:tblLook w:val="04A0" w:firstRow="1" w:lastRow="0" w:firstColumn="1" w:lastColumn="0" w:noHBand="0" w:noVBand="1"/>
      </w:tblPr>
      <w:tblGrid>
        <w:gridCol w:w="1531"/>
        <w:gridCol w:w="2891"/>
        <w:gridCol w:w="481"/>
        <w:gridCol w:w="1531"/>
        <w:gridCol w:w="2891"/>
      </w:tblGrid>
      <w:tr w:rsidR="00C142E9" w14:paraId="014278A1" w14:textId="77777777" w:rsidTr="00C14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540B64CC" w14:textId="77777777" w:rsidR="004444FE" w:rsidRDefault="004444FE" w:rsidP="00893DB7">
            <w:r>
              <w:t>Client A</w:t>
            </w:r>
          </w:p>
        </w:tc>
        <w:tc>
          <w:tcPr>
            <w:tcW w:w="2891" w:type="dxa"/>
          </w:tcPr>
          <w:p w14:paraId="5426C0EC" w14:textId="77777777" w:rsidR="004444FE" w:rsidRDefault="004444FE" w:rsidP="008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shd w:val="clear" w:color="auto" w:fill="auto"/>
          </w:tcPr>
          <w:p w14:paraId="6DC3FD44" w14:textId="77777777" w:rsidR="004444FE" w:rsidRDefault="004444FE" w:rsidP="008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</w:tcPr>
          <w:p w14:paraId="12D80A40" w14:textId="77777777" w:rsidR="004444FE" w:rsidRDefault="004444FE" w:rsidP="008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B</w:t>
            </w:r>
          </w:p>
        </w:tc>
        <w:tc>
          <w:tcPr>
            <w:tcW w:w="2891" w:type="dxa"/>
          </w:tcPr>
          <w:p w14:paraId="050DE623" w14:textId="77777777" w:rsidR="004444FE" w:rsidRDefault="004444FE" w:rsidP="008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65A6CCA8" w14:textId="77777777" w:rsidTr="00C14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6E1A5688" w14:textId="0932F4F2" w:rsidR="004444FE" w:rsidRDefault="004444FE" w:rsidP="004444FE">
            <w:r>
              <w:t>Contact Name</w:t>
            </w:r>
          </w:p>
        </w:tc>
        <w:tc>
          <w:tcPr>
            <w:tcW w:w="2891" w:type="dxa"/>
            <w:tcBorders>
              <w:right w:val="nil"/>
            </w:tcBorders>
          </w:tcPr>
          <w:p w14:paraId="03769965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76B9D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04186185" w14:textId="2948345E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2891" w:type="dxa"/>
          </w:tcPr>
          <w:p w14:paraId="3661EBFB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3E85F16A" w14:textId="77777777" w:rsidTr="00C14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1B2AA265" w14:textId="3156D44B" w:rsidR="004444FE" w:rsidRDefault="004444FE" w:rsidP="004444FE">
            <w:r>
              <w:t>Organisation</w:t>
            </w:r>
          </w:p>
        </w:tc>
        <w:tc>
          <w:tcPr>
            <w:tcW w:w="2891" w:type="dxa"/>
            <w:tcBorders>
              <w:right w:val="nil"/>
            </w:tcBorders>
          </w:tcPr>
          <w:p w14:paraId="4DA4BB42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0A027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69FCD574" w14:textId="520DC40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</w:t>
            </w:r>
          </w:p>
        </w:tc>
        <w:tc>
          <w:tcPr>
            <w:tcW w:w="2891" w:type="dxa"/>
          </w:tcPr>
          <w:p w14:paraId="2395A274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06FEFB87" w14:textId="77777777" w:rsidTr="00C142E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4B062604" w14:textId="77777777" w:rsidR="004444FE" w:rsidRDefault="004444FE" w:rsidP="004444FE">
            <w:r>
              <w:t>Address</w:t>
            </w:r>
          </w:p>
        </w:tc>
        <w:tc>
          <w:tcPr>
            <w:tcW w:w="2891" w:type="dxa"/>
            <w:tcBorders>
              <w:right w:val="nil"/>
            </w:tcBorders>
          </w:tcPr>
          <w:p w14:paraId="45ED5140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2F05F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54DC4A79" w14:textId="525EACCE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891" w:type="dxa"/>
          </w:tcPr>
          <w:p w14:paraId="2221D542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45C6F250" w14:textId="77777777" w:rsidTr="00C14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7F042682" w14:textId="47C63B76" w:rsidR="004444FE" w:rsidRDefault="004444FE" w:rsidP="004444FE">
            <w:r>
              <w:t>Phone</w:t>
            </w:r>
          </w:p>
        </w:tc>
        <w:tc>
          <w:tcPr>
            <w:tcW w:w="2891" w:type="dxa"/>
            <w:tcBorders>
              <w:right w:val="nil"/>
            </w:tcBorders>
          </w:tcPr>
          <w:p w14:paraId="5D463978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78E54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24BC0F46" w14:textId="15184C5B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891" w:type="dxa"/>
          </w:tcPr>
          <w:p w14:paraId="5DA2B357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4211FE01" w14:textId="77777777" w:rsidTr="00C14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7C4ABB81" w14:textId="764F1011" w:rsidR="004444FE" w:rsidRDefault="004444FE" w:rsidP="004444FE">
            <w:r>
              <w:t>Email</w:t>
            </w:r>
          </w:p>
        </w:tc>
        <w:tc>
          <w:tcPr>
            <w:tcW w:w="2891" w:type="dxa"/>
            <w:tcBorders>
              <w:right w:val="nil"/>
            </w:tcBorders>
          </w:tcPr>
          <w:p w14:paraId="5A0838E6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BC545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0F4BA942" w14:textId="11B75729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2891" w:type="dxa"/>
          </w:tcPr>
          <w:p w14:paraId="64A8FD80" w14:textId="77777777" w:rsidR="004444FE" w:rsidRDefault="004444FE" w:rsidP="0044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E24F5D" w14:textId="24F88A15" w:rsidR="004444FE" w:rsidRDefault="004444FE" w:rsidP="00C142E9">
      <w:pPr>
        <w:pStyle w:val="NoSpacing"/>
      </w:pPr>
    </w:p>
    <w:tbl>
      <w:tblPr>
        <w:tblStyle w:val="NatureScot-Peatland-colour"/>
        <w:tblW w:w="9325" w:type="dxa"/>
        <w:tblLook w:val="04A0" w:firstRow="1" w:lastRow="0" w:firstColumn="1" w:lastColumn="0" w:noHBand="0" w:noVBand="1"/>
      </w:tblPr>
      <w:tblGrid>
        <w:gridCol w:w="1531"/>
        <w:gridCol w:w="2891"/>
        <w:gridCol w:w="481"/>
        <w:gridCol w:w="1531"/>
        <w:gridCol w:w="2891"/>
      </w:tblGrid>
      <w:tr w:rsidR="00C142E9" w14:paraId="642A48F2" w14:textId="77777777" w:rsidTr="00691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4A840DA1" w14:textId="717450C8" w:rsidR="00C142E9" w:rsidRDefault="00C142E9" w:rsidP="00893DB7">
            <w:r>
              <w:t>Designer</w:t>
            </w:r>
          </w:p>
        </w:tc>
        <w:tc>
          <w:tcPr>
            <w:tcW w:w="2891" w:type="dxa"/>
          </w:tcPr>
          <w:p w14:paraId="470BAAEF" w14:textId="77777777" w:rsidR="00C142E9" w:rsidRDefault="00C142E9" w:rsidP="008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shd w:val="clear" w:color="auto" w:fill="auto"/>
          </w:tcPr>
          <w:p w14:paraId="25A97DAD" w14:textId="77777777" w:rsidR="00C142E9" w:rsidRDefault="00C142E9" w:rsidP="008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gridSpan w:val="2"/>
          </w:tcPr>
          <w:p w14:paraId="2A5A4588" w14:textId="6436DD5B" w:rsidR="00C142E9" w:rsidRDefault="00C142E9" w:rsidP="008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Contractor (if known)</w:t>
            </w:r>
          </w:p>
        </w:tc>
      </w:tr>
      <w:tr w:rsidR="00C142E9" w14:paraId="7B11A399" w14:textId="77777777" w:rsidTr="00893D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453D6440" w14:textId="77777777" w:rsidR="00C142E9" w:rsidRDefault="00C142E9" w:rsidP="00893DB7">
            <w:r>
              <w:t>Contact Name</w:t>
            </w:r>
          </w:p>
        </w:tc>
        <w:tc>
          <w:tcPr>
            <w:tcW w:w="2891" w:type="dxa"/>
            <w:tcBorders>
              <w:right w:val="nil"/>
            </w:tcBorders>
          </w:tcPr>
          <w:p w14:paraId="5F3BBA26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127E9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5744E2E5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2891" w:type="dxa"/>
          </w:tcPr>
          <w:p w14:paraId="08C14F73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46E78393" w14:textId="77777777" w:rsidTr="00893D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6EBE26F4" w14:textId="77777777" w:rsidR="00C142E9" w:rsidRDefault="00C142E9" w:rsidP="00893DB7">
            <w:r>
              <w:t>Organisation</w:t>
            </w:r>
          </w:p>
        </w:tc>
        <w:tc>
          <w:tcPr>
            <w:tcW w:w="2891" w:type="dxa"/>
            <w:tcBorders>
              <w:right w:val="nil"/>
            </w:tcBorders>
          </w:tcPr>
          <w:p w14:paraId="0FE960F2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8D299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29F3F147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</w:t>
            </w:r>
          </w:p>
        </w:tc>
        <w:tc>
          <w:tcPr>
            <w:tcW w:w="2891" w:type="dxa"/>
          </w:tcPr>
          <w:p w14:paraId="0E7C0564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7C622BF7" w14:textId="77777777" w:rsidTr="00893DB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3AAF8BB9" w14:textId="77777777" w:rsidR="00C142E9" w:rsidRDefault="00C142E9" w:rsidP="00893DB7">
            <w:r>
              <w:t>Address</w:t>
            </w:r>
          </w:p>
        </w:tc>
        <w:tc>
          <w:tcPr>
            <w:tcW w:w="2891" w:type="dxa"/>
            <w:tcBorders>
              <w:right w:val="nil"/>
            </w:tcBorders>
          </w:tcPr>
          <w:p w14:paraId="7B901291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54720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6E26799A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2891" w:type="dxa"/>
          </w:tcPr>
          <w:p w14:paraId="55140720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4F021956" w14:textId="77777777" w:rsidTr="00893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5D3D9EA9" w14:textId="77777777" w:rsidR="00C142E9" w:rsidRDefault="00C142E9" w:rsidP="00893DB7">
            <w:r>
              <w:t>Phone</w:t>
            </w:r>
          </w:p>
        </w:tc>
        <w:tc>
          <w:tcPr>
            <w:tcW w:w="2891" w:type="dxa"/>
            <w:tcBorders>
              <w:right w:val="nil"/>
            </w:tcBorders>
          </w:tcPr>
          <w:p w14:paraId="1FFCA405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D1980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6F381A7D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891" w:type="dxa"/>
          </w:tcPr>
          <w:p w14:paraId="565D2931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2E9" w14:paraId="578B83F8" w14:textId="77777777" w:rsidTr="00893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1E92DE99" w14:textId="77777777" w:rsidR="00C142E9" w:rsidRDefault="00C142E9" w:rsidP="00893DB7">
            <w:r>
              <w:t>Email</w:t>
            </w:r>
          </w:p>
        </w:tc>
        <w:tc>
          <w:tcPr>
            <w:tcW w:w="2891" w:type="dxa"/>
            <w:tcBorders>
              <w:right w:val="nil"/>
            </w:tcBorders>
          </w:tcPr>
          <w:p w14:paraId="03724BB5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F141A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DFD6E9" w:themeFill="accent3" w:themeFillTint="33"/>
          </w:tcPr>
          <w:p w14:paraId="6D430FDF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2891" w:type="dxa"/>
          </w:tcPr>
          <w:p w14:paraId="40C4C377" w14:textId="77777777" w:rsidR="00C142E9" w:rsidRDefault="00C142E9" w:rsidP="008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77261E" w14:textId="0A24B47F" w:rsidR="00C142E9" w:rsidRDefault="00591726" w:rsidP="00591726">
      <w:pPr>
        <w:pStyle w:val="Heading2"/>
      </w:pPr>
      <w:r>
        <w:t>1.2</w:t>
      </w:r>
      <w:r>
        <w:tab/>
      </w:r>
      <w:r w:rsidR="00C142E9">
        <w:t xml:space="preserve">Client </w:t>
      </w:r>
      <w:r w:rsidR="00074E18">
        <w:t>b</w:t>
      </w:r>
      <w:r w:rsidR="00C142E9">
        <w:t>rief</w:t>
      </w:r>
    </w:p>
    <w:p w14:paraId="06A66F1E" w14:textId="5B2F91A2" w:rsidR="00C142E9" w:rsidRDefault="00591726" w:rsidP="00C142E9">
      <w:r>
        <w:rPr>
          <w:i/>
          <w:iCs/>
        </w:rPr>
        <w:t>Take this form the Pre consultation information.</w:t>
      </w:r>
      <w:r w:rsidR="00C142E9" w:rsidRPr="00DA4BD0">
        <w:t xml:space="preserve"> </w:t>
      </w:r>
    </w:p>
    <w:p w14:paraId="18AE9801" w14:textId="04E0D5B5" w:rsidR="00591726" w:rsidRDefault="00591726" w:rsidP="00591726">
      <w:pPr>
        <w:pStyle w:val="Heading1"/>
        <w:numPr>
          <w:ilvl w:val="0"/>
          <w:numId w:val="30"/>
        </w:numPr>
        <w:ind w:left="709"/>
      </w:pPr>
      <w:r>
        <w:t xml:space="preserve">Management of the </w:t>
      </w:r>
      <w:r w:rsidR="00074E18">
        <w:t>w</w:t>
      </w:r>
      <w:r>
        <w:t>ork</w:t>
      </w:r>
    </w:p>
    <w:p w14:paraId="203058FD" w14:textId="76476046" w:rsidR="00A466C0" w:rsidRDefault="00A466C0" w:rsidP="00A466C0">
      <w:pPr>
        <w:pStyle w:val="Heading2"/>
      </w:pPr>
      <w:r>
        <w:t>2.1</w:t>
      </w:r>
      <w:r>
        <w:tab/>
        <w:t>The health and safety aims for the project</w:t>
      </w:r>
    </w:p>
    <w:p w14:paraId="21858870" w14:textId="77777777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>What are the aims for health and safety?</w:t>
      </w:r>
    </w:p>
    <w:p w14:paraId="35D560E5" w14:textId="7D87BBBF" w:rsidR="00A466C0" w:rsidRDefault="00A466C0" w:rsidP="00A466C0">
      <w:pPr>
        <w:pStyle w:val="Heading2"/>
      </w:pPr>
      <w:r>
        <w:t>2.2</w:t>
      </w:r>
      <w:r>
        <w:tab/>
        <w:t>The site rules</w:t>
      </w:r>
    </w:p>
    <w:p w14:paraId="66125990" w14:textId="77777777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>What are the site rules? Consider:</w:t>
      </w:r>
    </w:p>
    <w:p w14:paraId="2B75704A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Risk assessment method statement</w:t>
      </w:r>
    </w:p>
    <w:p w14:paraId="53618380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PPE</w:t>
      </w:r>
    </w:p>
    <w:p w14:paraId="5EFE9D50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Parking</w:t>
      </w:r>
    </w:p>
    <w:p w14:paraId="68E601C4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Smoking and mobile phone use</w:t>
      </w:r>
    </w:p>
    <w:p w14:paraId="5ADEB822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Interactions with the public</w:t>
      </w:r>
    </w:p>
    <w:p w14:paraId="2D4ADAD3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Speed limits</w:t>
      </w:r>
    </w:p>
    <w:p w14:paraId="2BB9AEC4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Working hours</w:t>
      </w:r>
    </w:p>
    <w:p w14:paraId="0D724E14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Site security</w:t>
      </w:r>
    </w:p>
    <w:p w14:paraId="752A0392" w14:textId="77777777" w:rsidR="00A466C0" w:rsidRDefault="00A466C0" w:rsidP="00A466C0">
      <w:pPr>
        <w:pStyle w:val="ListBullet"/>
      </w:pPr>
      <w:r w:rsidRPr="00A466C0">
        <w:rPr>
          <w:i/>
          <w:iCs/>
        </w:rPr>
        <w:t>Actions in the event of an accident</w:t>
      </w:r>
    </w:p>
    <w:p w14:paraId="5F1125AC" w14:textId="76A09AE6" w:rsidR="00A466C0" w:rsidRDefault="00A466C0" w:rsidP="00A466C0">
      <w:pPr>
        <w:pStyle w:val="Heading2"/>
      </w:pPr>
      <w:r>
        <w:lastRenderedPageBreak/>
        <w:t>2.3</w:t>
      </w:r>
      <w:r>
        <w:tab/>
        <w:t>Arrangements to ensure cooperation &amp; involving workers</w:t>
      </w:r>
    </w:p>
    <w:p w14:paraId="1CD6413F" w14:textId="77777777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 xml:space="preserve">What arrangements are in place to meet with workers and the project team and how frequently? How will communication with other stakeholders or land users be carried out? </w:t>
      </w:r>
    </w:p>
    <w:p w14:paraId="10C74F84" w14:textId="230DE6F4" w:rsidR="00A466C0" w:rsidRDefault="00A466C0" w:rsidP="00A466C0">
      <w:pPr>
        <w:pStyle w:val="Heading2"/>
      </w:pPr>
      <w:r>
        <w:t>2.4</w:t>
      </w:r>
      <w:r>
        <w:tab/>
        <w:t>Site induction</w:t>
      </w:r>
    </w:p>
    <w:p w14:paraId="0AF36406" w14:textId="77777777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 xml:space="preserve">Who must undergo a site induction and who will deliver it? </w:t>
      </w:r>
    </w:p>
    <w:p w14:paraId="5B832324" w14:textId="2FB52FD6" w:rsidR="00A466C0" w:rsidRDefault="00A466C0" w:rsidP="00A466C0">
      <w:pPr>
        <w:pStyle w:val="Heading2"/>
      </w:pPr>
      <w:r>
        <w:t>2.5</w:t>
      </w:r>
      <w:r>
        <w:tab/>
        <w:t>Welfare facilities</w:t>
      </w:r>
    </w:p>
    <w:p w14:paraId="6D4AF01E" w14:textId="77777777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>What welfare facilities will you bring to site and where will it be located?</w:t>
      </w:r>
    </w:p>
    <w:p w14:paraId="3C82E7CF" w14:textId="146F9045" w:rsidR="00A466C0" w:rsidRDefault="00A466C0" w:rsidP="00A466C0">
      <w:pPr>
        <w:pStyle w:val="Heading2"/>
      </w:pPr>
      <w:r>
        <w:t>2.6</w:t>
      </w:r>
      <w:r>
        <w:tab/>
        <w:t>Fire and emergency procedures</w:t>
      </w:r>
    </w:p>
    <w:p w14:paraId="7F369E9C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 xml:space="preserve">What are the fire and emergency measures that you will put in place? </w:t>
      </w:r>
    </w:p>
    <w:p w14:paraId="6D6FBF3B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Who will be the first aider for the site, and where will the kit be located?</w:t>
      </w:r>
    </w:p>
    <w:p w14:paraId="73081E4F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What is the emergency route out of the site to the nearest A&amp;E?</w:t>
      </w:r>
    </w:p>
    <w:p w14:paraId="197FC1D9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Where would you request to meet the Emergency Services should they be called to site?</w:t>
      </w:r>
    </w:p>
    <w:p w14:paraId="553C7321" w14:textId="77777777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>Where might a helicopter land should that be required?</w:t>
      </w:r>
    </w:p>
    <w:p w14:paraId="09E1CE2C" w14:textId="0B1995E7" w:rsidR="00591726" w:rsidRDefault="00A466C0" w:rsidP="00A466C0">
      <w:pPr>
        <w:pStyle w:val="ListBullet"/>
      </w:pPr>
      <w:r w:rsidRPr="00A466C0">
        <w:rPr>
          <w:i/>
          <w:iCs/>
        </w:rPr>
        <w:t>What fire extinguishing equipment will you bring to site, and where will it be located?</w:t>
      </w:r>
    </w:p>
    <w:p w14:paraId="3D6F3FAC" w14:textId="24C4FD29" w:rsidR="00A466C0" w:rsidRDefault="00A466C0" w:rsidP="00A466C0">
      <w:pPr>
        <w:pStyle w:val="Heading1"/>
        <w:numPr>
          <w:ilvl w:val="0"/>
          <w:numId w:val="30"/>
        </w:numPr>
        <w:ind w:left="709"/>
      </w:pPr>
      <w:r>
        <w:t xml:space="preserve">Control of </w:t>
      </w:r>
      <w:r w:rsidR="00074E18">
        <w:t>s</w:t>
      </w:r>
      <w:r>
        <w:t xml:space="preserve">pecified </w:t>
      </w:r>
      <w:r w:rsidR="00074E18">
        <w:t>r</w:t>
      </w:r>
      <w:r>
        <w:t>isks</w:t>
      </w:r>
    </w:p>
    <w:p w14:paraId="13695111" w14:textId="77777777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 xml:space="preserve">Please detail the safe systems of work to control each of the following risks, where they exist on the project. </w:t>
      </w:r>
    </w:p>
    <w:p w14:paraId="23AC3021" w14:textId="1A1F931A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>Consider where workers are at risk of</w:t>
      </w:r>
      <w:r>
        <w:rPr>
          <w:i/>
          <w:iCs/>
        </w:rPr>
        <w:t>:</w:t>
      </w:r>
      <w:r w:rsidRPr="00A466C0">
        <w:rPr>
          <w:i/>
          <w:iCs/>
        </w:rPr>
        <w:t xml:space="preserve"> </w:t>
      </w:r>
    </w:p>
    <w:p w14:paraId="05E2CBA4" w14:textId="0FACBC93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 xml:space="preserve">burial under earth falls, </w:t>
      </w:r>
    </w:p>
    <w:p w14:paraId="68AB035B" w14:textId="3604EC3C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 xml:space="preserve">engulfment in bog, </w:t>
      </w:r>
    </w:p>
    <w:p w14:paraId="03AC9D6B" w14:textId="4BFB9538" w:rsidR="00A466C0" w:rsidRPr="00A466C0" w:rsidRDefault="00A466C0" w:rsidP="00A466C0">
      <w:pPr>
        <w:pStyle w:val="ListBullet"/>
        <w:rPr>
          <w:i/>
          <w:iCs/>
        </w:rPr>
      </w:pPr>
      <w:r w:rsidRPr="00A466C0">
        <w:rPr>
          <w:i/>
          <w:iCs/>
        </w:rPr>
        <w:t xml:space="preserve">falling from a height; and </w:t>
      </w:r>
    </w:p>
    <w:p w14:paraId="101FBFCE" w14:textId="22B682B9" w:rsidR="00A466C0" w:rsidRDefault="00A466C0" w:rsidP="00A466C0">
      <w:pPr>
        <w:pStyle w:val="ListBullet"/>
      </w:pPr>
      <w:r w:rsidRPr="00A466C0">
        <w:rPr>
          <w:i/>
          <w:iCs/>
        </w:rPr>
        <w:t>where the risk is particularly aggravated by the nature of the work or processes used or by the environment at the place of work or site</w:t>
      </w:r>
      <w:r>
        <w:rPr>
          <w:i/>
          <w:iCs/>
        </w:rPr>
        <w:t>.</w:t>
      </w:r>
    </w:p>
    <w:p w14:paraId="2D0E0293" w14:textId="77777777" w:rsidR="00A466C0" w:rsidRDefault="00A466C0" w:rsidP="00A466C0">
      <w:pPr>
        <w:pStyle w:val="NoSpacing"/>
      </w:pPr>
    </w:p>
    <w:p w14:paraId="0D8598D9" w14:textId="77777777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>If the project contains, or could contain one of these risks, how will it be managed?</w:t>
      </w:r>
    </w:p>
    <w:p w14:paraId="59456F55" w14:textId="5A48C8AB" w:rsidR="00A466C0" w:rsidRPr="00A466C0" w:rsidRDefault="00A466C0" w:rsidP="00A466C0">
      <w:pPr>
        <w:rPr>
          <w:i/>
          <w:iCs/>
        </w:rPr>
      </w:pPr>
      <w:r w:rsidRPr="00A466C0">
        <w:rPr>
          <w:i/>
          <w:iCs/>
        </w:rPr>
        <w:t>Procedures and equipment availability for de-bogging of machines or de-bogging operatives and raising the alarm</w:t>
      </w:r>
      <w:r w:rsidR="00016156">
        <w:rPr>
          <w:i/>
          <w:iCs/>
        </w:rPr>
        <w:t>.</w:t>
      </w:r>
    </w:p>
    <w:p w14:paraId="6DA1AD52" w14:textId="77777777" w:rsidR="00A466C0" w:rsidRDefault="00A466C0" w:rsidP="00A466C0">
      <w:r w:rsidRPr="00016156">
        <w:rPr>
          <w:i/>
          <w:iCs/>
        </w:rPr>
        <w:t>Add information about any known features such as soft ground, peat piping, or peat slide risks, usually given to you in the Pre-Construction Information document</w:t>
      </w:r>
      <w:r>
        <w:t xml:space="preserve">. </w:t>
      </w:r>
    </w:p>
    <w:p w14:paraId="3569D879" w14:textId="77777777" w:rsidR="00A466C0" w:rsidRDefault="00A466C0" w:rsidP="00A466C0">
      <w:r w:rsidRPr="00016156">
        <w:rPr>
          <w:i/>
          <w:iCs/>
        </w:rPr>
        <w:t>Are there any considerations due to the nature of the site? Remoteness or exposure, distance to phone signal or a main road, access via steep slopes, difficult terrain such as large peat hags and steep sided gullies</w:t>
      </w:r>
      <w:r>
        <w:t>.</w:t>
      </w:r>
    </w:p>
    <w:p w14:paraId="4A21B7B7" w14:textId="77777777" w:rsidR="00A466C0" w:rsidRDefault="00A466C0" w:rsidP="00A466C0">
      <w:r w:rsidRPr="00016156">
        <w:rPr>
          <w:i/>
          <w:iCs/>
        </w:rPr>
        <w:t>Consider potential for collisions between machines being operated and external manual workers</w:t>
      </w:r>
      <w:r>
        <w:t xml:space="preserve">. </w:t>
      </w:r>
    </w:p>
    <w:p w14:paraId="13258A50" w14:textId="77777777" w:rsidR="00A466C0" w:rsidRDefault="00A466C0" w:rsidP="00A466C0">
      <w:r w:rsidRPr="00016156">
        <w:rPr>
          <w:i/>
          <w:iCs/>
        </w:rPr>
        <w:lastRenderedPageBreak/>
        <w:t>Any work involving helicopter lifts should request and adhere to the helicopter company health and safety requirements. Keep back unless given clear instructions and appropriate PPE</w:t>
      </w:r>
      <w:r>
        <w:t>.</w:t>
      </w:r>
    </w:p>
    <w:p w14:paraId="5180D638" w14:textId="3276CD4C" w:rsidR="00A466C0" w:rsidRDefault="00A466C0" w:rsidP="00016156">
      <w:pPr>
        <w:pStyle w:val="Heading2"/>
      </w:pPr>
      <w:r>
        <w:t>3.1</w:t>
      </w:r>
      <w:r w:rsidR="00016156">
        <w:tab/>
      </w:r>
      <w:r>
        <w:t>Work near high voltage power lines</w:t>
      </w:r>
    </w:p>
    <w:p w14:paraId="60E014D4" w14:textId="6042FF32" w:rsidR="00A466C0" w:rsidRPr="00016156" w:rsidRDefault="00A466C0" w:rsidP="00A466C0">
      <w:pPr>
        <w:rPr>
          <w:i/>
          <w:iCs/>
        </w:rPr>
      </w:pPr>
      <w:r w:rsidRPr="00016156">
        <w:rPr>
          <w:i/>
          <w:iCs/>
        </w:rPr>
        <w:t>Are there any power lines on the site? Consider information in the PCI</w:t>
      </w:r>
      <w:r w:rsidR="00016156">
        <w:rPr>
          <w:i/>
          <w:iCs/>
        </w:rPr>
        <w:t>.</w:t>
      </w:r>
    </w:p>
    <w:p w14:paraId="0F8BF3F1" w14:textId="05451130" w:rsidR="00A466C0" w:rsidRDefault="00A466C0" w:rsidP="00A466C0">
      <w:r w:rsidRPr="00016156">
        <w:rPr>
          <w:i/>
          <w:iCs/>
        </w:rPr>
        <w:t>How will work near them be managed to ensure that there is no risk of contact between plant and power lines? Consider the requirements set out in HSE’s guidance GS6 – Avoidance of danger from overhead power lines</w:t>
      </w:r>
      <w:r>
        <w:t xml:space="preserve">. </w:t>
      </w:r>
    </w:p>
    <w:p w14:paraId="1040A8E6" w14:textId="513BA6BC" w:rsidR="00A466C0" w:rsidRDefault="00A466C0" w:rsidP="00016156">
      <w:pPr>
        <w:pStyle w:val="Heading2"/>
      </w:pPr>
      <w:r>
        <w:t>3.2</w:t>
      </w:r>
      <w:r w:rsidR="00016156">
        <w:tab/>
      </w:r>
      <w:r>
        <w:t>Work exposing workers to the risk of drowning</w:t>
      </w:r>
    </w:p>
    <w:p w14:paraId="51EE709F" w14:textId="77777777" w:rsidR="00A466C0" w:rsidRDefault="00A466C0" w:rsidP="00A466C0">
      <w:r w:rsidRPr="00016156">
        <w:rPr>
          <w:i/>
          <w:iCs/>
        </w:rPr>
        <w:t>Procedures and equipment for rescues from open water if present on the site. Also consider any streams they may need to ford and the potential for spate flows</w:t>
      </w:r>
      <w:r>
        <w:t>.</w:t>
      </w:r>
    </w:p>
    <w:p w14:paraId="4363646B" w14:textId="77777777" w:rsidR="00A466C0" w:rsidRDefault="00A466C0" w:rsidP="00A466C0"/>
    <w:sectPr w:rsidR="00A466C0" w:rsidSect="005B5054">
      <w:footerReference w:type="default" r:id="rId11"/>
      <w:pgSz w:w="11906" w:h="16838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3D6F8" w14:textId="77777777" w:rsidR="00AF45F7" w:rsidRPr="00975225" w:rsidRDefault="00AF45F7" w:rsidP="00975225">
      <w:pPr>
        <w:pStyle w:val="Footer"/>
      </w:pPr>
    </w:p>
  </w:endnote>
  <w:endnote w:type="continuationSeparator" w:id="0">
    <w:p w14:paraId="694F6762" w14:textId="77777777" w:rsidR="00AF45F7" w:rsidRDefault="00AF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48A36" w14:textId="77777777" w:rsidR="005B5054" w:rsidRPr="005B5054" w:rsidRDefault="005B5054">
    <w:pPr>
      <w:pStyle w:val="Footer"/>
    </w:pPr>
  </w:p>
  <w:sdt>
    <w:sdtPr>
      <w:id w:val="-1705238520"/>
      <w:docPartObj>
        <w:docPartGallery w:val="Page Numbers (Top of Page)"/>
        <w:docPartUnique/>
      </w:docPartObj>
    </w:sdtPr>
    <w:sdtEndPr/>
    <w:sdtContent>
      <w:p w14:paraId="7AF7274F" w14:textId="77777777" w:rsidR="005B5054" w:rsidRPr="005B5054" w:rsidRDefault="005B5054" w:rsidP="005B5054">
        <w:pPr>
          <w:pStyle w:val="Footer"/>
          <w:rPr>
            <w:noProof w:val="0"/>
          </w:rPr>
        </w:pPr>
        <w:r w:rsidRPr="005B5054">
          <w:t xml:space="preserve">Page </w:t>
        </w:r>
        <w:r w:rsidRPr="005B5054">
          <w:fldChar w:fldCharType="begin"/>
        </w:r>
        <w:r w:rsidRPr="005B5054">
          <w:instrText xml:space="preserve"> PAGE </w:instrText>
        </w:r>
        <w:r w:rsidRPr="005B5054">
          <w:fldChar w:fldCharType="separate"/>
        </w:r>
        <w:r w:rsidRPr="005B5054">
          <w:t>1</w:t>
        </w:r>
        <w:r w:rsidRPr="005B5054">
          <w:fldChar w:fldCharType="end"/>
        </w:r>
        <w:r w:rsidRPr="005B5054">
          <w:t xml:space="preserve"> of </w:t>
        </w:r>
        <w:r w:rsidRPr="005B5054">
          <w:fldChar w:fldCharType="begin"/>
        </w:r>
        <w:r w:rsidRPr="005B5054">
          <w:instrText xml:space="preserve"> NUMPAGES  </w:instrText>
        </w:r>
        <w:r w:rsidRPr="005B5054">
          <w:fldChar w:fldCharType="separate"/>
        </w:r>
        <w:r w:rsidRPr="005B5054">
          <w:t>3</w:t>
        </w:r>
        <w:r w:rsidRPr="005B505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4B7DE" w14:textId="77777777" w:rsidR="00AF45F7" w:rsidRPr="00975225" w:rsidRDefault="00AF45F7" w:rsidP="00975225">
      <w:pPr>
        <w:pStyle w:val="Footer"/>
      </w:pPr>
    </w:p>
  </w:footnote>
  <w:footnote w:type="continuationSeparator" w:id="0">
    <w:p w14:paraId="33D616C2" w14:textId="77777777" w:rsidR="00AF45F7" w:rsidRDefault="00AF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243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AF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584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22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24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C9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4A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27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27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FC57CC"/>
    <w:lvl w:ilvl="0">
      <w:numFmt w:val="bullet"/>
      <w:pStyle w:val="List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</w:abstractNum>
  <w:abstractNum w:abstractNumId="10" w15:restartNumberingAfterBreak="0">
    <w:nsid w:val="0DEB33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8B68FB"/>
    <w:multiLevelType w:val="hybridMultilevel"/>
    <w:tmpl w:val="52609E30"/>
    <w:lvl w:ilvl="0" w:tplc="3158838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5BC5"/>
    <w:multiLevelType w:val="hybridMultilevel"/>
    <w:tmpl w:val="7E54EE20"/>
    <w:lvl w:ilvl="0" w:tplc="CF405B5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52612"/>
    <w:multiLevelType w:val="multilevel"/>
    <w:tmpl w:val="276CC2CE"/>
    <w:lvl w:ilvl="0">
      <w:numFmt w:val="bullet"/>
      <w:lvlText w:val="-"/>
      <w:lvlJc w:val="left"/>
      <w:pPr>
        <w:ind w:left="1417" w:hanging="567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—"/>
      <w:lvlJc w:val="left"/>
      <w:pPr>
        <w:ind w:left="198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255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311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368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425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481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538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953" w:hanging="567"/>
      </w:pPr>
      <w:rPr>
        <w:rFonts w:ascii="Calibri Light" w:hAnsi="Calibri Light" w:hint="default"/>
      </w:rPr>
    </w:lvl>
  </w:abstractNum>
  <w:abstractNum w:abstractNumId="14" w15:restartNumberingAfterBreak="0">
    <w:nsid w:val="1D737341"/>
    <w:multiLevelType w:val="multilevel"/>
    <w:tmpl w:val="5C1CF7A6"/>
    <w:numStyleLink w:val="NatureScot"/>
  </w:abstractNum>
  <w:abstractNum w:abstractNumId="15" w15:restartNumberingAfterBreak="0">
    <w:nsid w:val="21B26ED4"/>
    <w:multiLevelType w:val="multilevel"/>
    <w:tmpl w:val="5C1CF7A6"/>
    <w:numStyleLink w:val="NatureScot"/>
  </w:abstractNum>
  <w:abstractNum w:abstractNumId="16" w15:restartNumberingAfterBreak="0">
    <w:nsid w:val="236F0C4F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3428A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449C5"/>
    <w:multiLevelType w:val="hybridMultilevel"/>
    <w:tmpl w:val="A148C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F3811"/>
    <w:multiLevelType w:val="multilevel"/>
    <w:tmpl w:val="5C1CF7A6"/>
    <w:styleLink w:val="NatureScot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Calibri Light" w:hAnsi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54E"/>
    <w:multiLevelType w:val="multilevel"/>
    <w:tmpl w:val="83F24306"/>
    <w:lvl w:ilvl="0">
      <w:start w:val="1"/>
      <w:numFmt w:val="bullet"/>
      <w:lvlText w:val="–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1" w15:restartNumberingAfterBreak="0">
    <w:nsid w:val="5D8463BD"/>
    <w:multiLevelType w:val="hybridMultilevel"/>
    <w:tmpl w:val="0A84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31D65"/>
    <w:multiLevelType w:val="multilevel"/>
    <w:tmpl w:val="10B8ACA0"/>
    <w:lvl w:ilvl="0">
      <w:start w:val="1"/>
      <w:numFmt w:val="bullet"/>
      <w:lvlText w:val="—"/>
      <w:lvlJc w:val="left"/>
      <w:pPr>
        <w:ind w:left="851" w:hanging="491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81DFB"/>
    <w:multiLevelType w:val="hybridMultilevel"/>
    <w:tmpl w:val="6FE04A9C"/>
    <w:lvl w:ilvl="0" w:tplc="41663354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60BD1"/>
    <w:multiLevelType w:val="hybridMultilevel"/>
    <w:tmpl w:val="D6E23660"/>
    <w:lvl w:ilvl="0" w:tplc="89E6B8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0045E"/>
    <w:multiLevelType w:val="hybridMultilevel"/>
    <w:tmpl w:val="C350599C"/>
    <w:lvl w:ilvl="0" w:tplc="611259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6" w15:restartNumberingAfterBreak="0">
    <w:nsid w:val="68746A29"/>
    <w:multiLevelType w:val="multilevel"/>
    <w:tmpl w:val="F182D2DC"/>
    <w:lvl w:ilvl="0">
      <w:start w:val="1"/>
      <w:numFmt w:val="bullet"/>
      <w:lvlText w:val="—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7" w15:restartNumberingAfterBreak="0">
    <w:nsid w:val="688A36AA"/>
    <w:multiLevelType w:val="hybridMultilevel"/>
    <w:tmpl w:val="BF32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31A9D"/>
    <w:multiLevelType w:val="multilevel"/>
    <w:tmpl w:val="5C1CF7A6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856DF"/>
    <w:multiLevelType w:val="hybridMultilevel"/>
    <w:tmpl w:val="8CB0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22"/>
  </w:num>
  <w:num w:numId="14">
    <w:abstractNumId w:val="26"/>
  </w:num>
  <w:num w:numId="15">
    <w:abstractNumId w:val="10"/>
  </w:num>
  <w:num w:numId="16">
    <w:abstractNumId w:val="20"/>
  </w:num>
  <w:num w:numId="17">
    <w:abstractNumId w:val="27"/>
  </w:num>
  <w:num w:numId="18">
    <w:abstractNumId w:val="13"/>
  </w:num>
  <w:num w:numId="19">
    <w:abstractNumId w:val="17"/>
  </w:num>
  <w:num w:numId="20">
    <w:abstractNumId w:val="16"/>
  </w:num>
  <w:num w:numId="21">
    <w:abstractNumId w:val="28"/>
  </w:num>
  <w:num w:numId="22">
    <w:abstractNumId w:val="19"/>
  </w:num>
  <w:num w:numId="23">
    <w:abstractNumId w:val="15"/>
  </w:num>
  <w:num w:numId="24">
    <w:abstractNumId w:val="14"/>
  </w:num>
  <w:num w:numId="25">
    <w:abstractNumId w:val="9"/>
  </w:num>
  <w:num w:numId="26">
    <w:abstractNumId w:val="18"/>
  </w:num>
  <w:num w:numId="27">
    <w:abstractNumId w:val="29"/>
  </w:num>
  <w:num w:numId="28">
    <w:abstractNumId w:val="12"/>
  </w:num>
  <w:num w:numId="29">
    <w:abstractNumId w:val="11"/>
  </w:num>
  <w:num w:numId="30">
    <w:abstractNumId w:val="2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58"/>
    <w:rsid w:val="0001429A"/>
    <w:rsid w:val="00016156"/>
    <w:rsid w:val="000342D3"/>
    <w:rsid w:val="00037236"/>
    <w:rsid w:val="0006216E"/>
    <w:rsid w:val="00074E18"/>
    <w:rsid w:val="00081CA0"/>
    <w:rsid w:val="000A7500"/>
    <w:rsid w:val="000C3DE6"/>
    <w:rsid w:val="000E6EA9"/>
    <w:rsid w:val="00117855"/>
    <w:rsid w:val="00146688"/>
    <w:rsid w:val="0014733A"/>
    <w:rsid w:val="00154E09"/>
    <w:rsid w:val="00163EC2"/>
    <w:rsid w:val="00167DA0"/>
    <w:rsid w:val="0018436C"/>
    <w:rsid w:val="00185D37"/>
    <w:rsid w:val="00192DA0"/>
    <w:rsid w:val="00193B2E"/>
    <w:rsid w:val="001A52B7"/>
    <w:rsid w:val="001B5785"/>
    <w:rsid w:val="001C01E3"/>
    <w:rsid w:val="00207821"/>
    <w:rsid w:val="0021762B"/>
    <w:rsid w:val="00256F73"/>
    <w:rsid w:val="00267B6E"/>
    <w:rsid w:val="002B2368"/>
    <w:rsid w:val="002C1A94"/>
    <w:rsid w:val="002E0B7B"/>
    <w:rsid w:val="002E156D"/>
    <w:rsid w:val="0030367A"/>
    <w:rsid w:val="00327CEB"/>
    <w:rsid w:val="003337C3"/>
    <w:rsid w:val="00360DC9"/>
    <w:rsid w:val="00364F2A"/>
    <w:rsid w:val="003665DD"/>
    <w:rsid w:val="00367A38"/>
    <w:rsid w:val="00381778"/>
    <w:rsid w:val="003C068A"/>
    <w:rsid w:val="003D0C2D"/>
    <w:rsid w:val="003E3275"/>
    <w:rsid w:val="003E3D38"/>
    <w:rsid w:val="0042428F"/>
    <w:rsid w:val="00424C75"/>
    <w:rsid w:val="00434D41"/>
    <w:rsid w:val="004444FE"/>
    <w:rsid w:val="00450754"/>
    <w:rsid w:val="00460495"/>
    <w:rsid w:val="00471FAC"/>
    <w:rsid w:val="00473609"/>
    <w:rsid w:val="00474AE4"/>
    <w:rsid w:val="00475909"/>
    <w:rsid w:val="00475BEA"/>
    <w:rsid w:val="004830C4"/>
    <w:rsid w:val="004A588F"/>
    <w:rsid w:val="004C139B"/>
    <w:rsid w:val="004E4241"/>
    <w:rsid w:val="00514610"/>
    <w:rsid w:val="0052045E"/>
    <w:rsid w:val="00537076"/>
    <w:rsid w:val="00563E77"/>
    <w:rsid w:val="00577C68"/>
    <w:rsid w:val="0059132E"/>
    <w:rsid w:val="00591726"/>
    <w:rsid w:val="0059538D"/>
    <w:rsid w:val="005B5054"/>
    <w:rsid w:val="005C4207"/>
    <w:rsid w:val="005D54C7"/>
    <w:rsid w:val="005F2425"/>
    <w:rsid w:val="005F4D62"/>
    <w:rsid w:val="005F7AB3"/>
    <w:rsid w:val="0061718A"/>
    <w:rsid w:val="00636BE7"/>
    <w:rsid w:val="00645D75"/>
    <w:rsid w:val="006632B1"/>
    <w:rsid w:val="00673352"/>
    <w:rsid w:val="0067669C"/>
    <w:rsid w:val="006A2BB6"/>
    <w:rsid w:val="006A45B1"/>
    <w:rsid w:val="006A4AF7"/>
    <w:rsid w:val="006B11F0"/>
    <w:rsid w:val="006B23C0"/>
    <w:rsid w:val="006C76EA"/>
    <w:rsid w:val="006D086C"/>
    <w:rsid w:val="006E012A"/>
    <w:rsid w:val="006E1E20"/>
    <w:rsid w:val="006F731C"/>
    <w:rsid w:val="007334E1"/>
    <w:rsid w:val="00734C55"/>
    <w:rsid w:val="007618C7"/>
    <w:rsid w:val="00762C94"/>
    <w:rsid w:val="00776AF6"/>
    <w:rsid w:val="007955AC"/>
    <w:rsid w:val="007A0797"/>
    <w:rsid w:val="007A4B10"/>
    <w:rsid w:val="007A6425"/>
    <w:rsid w:val="007F1623"/>
    <w:rsid w:val="007F6F4A"/>
    <w:rsid w:val="00853D5B"/>
    <w:rsid w:val="00865BCE"/>
    <w:rsid w:val="00880238"/>
    <w:rsid w:val="008B17CF"/>
    <w:rsid w:val="008C3C27"/>
    <w:rsid w:val="008F5C87"/>
    <w:rsid w:val="00926EEF"/>
    <w:rsid w:val="00927137"/>
    <w:rsid w:val="00935F40"/>
    <w:rsid w:val="00966915"/>
    <w:rsid w:val="00970806"/>
    <w:rsid w:val="00975225"/>
    <w:rsid w:val="00983471"/>
    <w:rsid w:val="009C0101"/>
    <w:rsid w:val="009D1179"/>
    <w:rsid w:val="009E3435"/>
    <w:rsid w:val="009E4CB6"/>
    <w:rsid w:val="009F4A45"/>
    <w:rsid w:val="009F7FBE"/>
    <w:rsid w:val="00A14DE1"/>
    <w:rsid w:val="00A15025"/>
    <w:rsid w:val="00A466C0"/>
    <w:rsid w:val="00A5476A"/>
    <w:rsid w:val="00A56D32"/>
    <w:rsid w:val="00A61552"/>
    <w:rsid w:val="00A63B86"/>
    <w:rsid w:val="00A718FF"/>
    <w:rsid w:val="00A7788F"/>
    <w:rsid w:val="00A93672"/>
    <w:rsid w:val="00AA00AE"/>
    <w:rsid w:val="00AC2872"/>
    <w:rsid w:val="00AD6992"/>
    <w:rsid w:val="00AF3660"/>
    <w:rsid w:val="00AF44D4"/>
    <w:rsid w:val="00AF45F7"/>
    <w:rsid w:val="00B14CCA"/>
    <w:rsid w:val="00B26752"/>
    <w:rsid w:val="00B644A6"/>
    <w:rsid w:val="00B834ED"/>
    <w:rsid w:val="00BB7F85"/>
    <w:rsid w:val="00BE30C3"/>
    <w:rsid w:val="00BF5111"/>
    <w:rsid w:val="00C02E58"/>
    <w:rsid w:val="00C142E9"/>
    <w:rsid w:val="00C21F36"/>
    <w:rsid w:val="00C239F7"/>
    <w:rsid w:val="00C27BD7"/>
    <w:rsid w:val="00C40ABD"/>
    <w:rsid w:val="00C4454B"/>
    <w:rsid w:val="00C859D1"/>
    <w:rsid w:val="00C91D2F"/>
    <w:rsid w:val="00C922FF"/>
    <w:rsid w:val="00CA7F56"/>
    <w:rsid w:val="00CB2CAB"/>
    <w:rsid w:val="00CC1AFC"/>
    <w:rsid w:val="00CD05C2"/>
    <w:rsid w:val="00CD6C05"/>
    <w:rsid w:val="00CD7AF1"/>
    <w:rsid w:val="00CF342F"/>
    <w:rsid w:val="00CF7123"/>
    <w:rsid w:val="00D3354C"/>
    <w:rsid w:val="00D44976"/>
    <w:rsid w:val="00D519B2"/>
    <w:rsid w:val="00D54B17"/>
    <w:rsid w:val="00D606AE"/>
    <w:rsid w:val="00D84A3C"/>
    <w:rsid w:val="00DA43CC"/>
    <w:rsid w:val="00DA4BD0"/>
    <w:rsid w:val="00DA6D2E"/>
    <w:rsid w:val="00DD449F"/>
    <w:rsid w:val="00DF6B27"/>
    <w:rsid w:val="00E22F47"/>
    <w:rsid w:val="00E27BC1"/>
    <w:rsid w:val="00E8638C"/>
    <w:rsid w:val="00EA1F43"/>
    <w:rsid w:val="00EA7D9F"/>
    <w:rsid w:val="00ED1DBA"/>
    <w:rsid w:val="00EF2D41"/>
    <w:rsid w:val="00F129D8"/>
    <w:rsid w:val="00F22C83"/>
    <w:rsid w:val="00F4071F"/>
    <w:rsid w:val="00F56BA0"/>
    <w:rsid w:val="00F64BFF"/>
    <w:rsid w:val="00F82C98"/>
    <w:rsid w:val="00F92A4C"/>
    <w:rsid w:val="00FD07E5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3E04B"/>
  <w15:chartTrackingRefBased/>
  <w15:docId w15:val="{4C0964C4-09AF-439F-90A1-D15C593F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0534C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8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EB"/>
  </w:style>
  <w:style w:type="paragraph" w:styleId="Heading1">
    <w:name w:val="heading 1"/>
    <w:next w:val="IntroParagraph"/>
    <w:link w:val="Heading1Char"/>
    <w:uiPriority w:val="9"/>
    <w:qFormat/>
    <w:rsid w:val="0014733A"/>
    <w:pPr>
      <w:keepNext/>
      <w:keepLine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634581" w:themeColor="accent3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4071F"/>
    <w:pPr>
      <w:spacing w:before="360" w:after="120"/>
      <w:outlineLvl w:val="1"/>
    </w:pPr>
    <w:rPr>
      <w:bCs w:val="0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E3275"/>
    <w:pPr>
      <w:spacing w:before="360" w:after="120"/>
      <w:outlineLvl w:val="2"/>
    </w:pPr>
    <w:rPr>
      <w:b w:val="0"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E3275"/>
    <w:pPr>
      <w:spacing w:before="360" w:after="120"/>
      <w:outlineLvl w:val="3"/>
    </w:pPr>
    <w:rPr>
      <w:b w:val="0"/>
      <w:sz w:val="24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381778"/>
    <w:pPr>
      <w:spacing w:before="40" w:after="0"/>
      <w:outlineLvl w:val="4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3A"/>
    <w:rPr>
      <w:rFonts w:asciiTheme="majorHAnsi" w:eastAsiaTheme="majorEastAsia" w:hAnsiTheme="majorHAnsi" w:cstheme="majorBidi"/>
      <w:b/>
      <w:bCs/>
      <w:color w:val="634581" w:themeColor="accent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071F"/>
    <w:rPr>
      <w:rFonts w:asciiTheme="majorHAnsi" w:eastAsiaTheme="majorEastAsia" w:hAnsiTheme="majorHAnsi" w:cstheme="majorBidi"/>
      <w:b/>
      <w:noProof/>
      <w:color w:val="634581" w:themeColor="accent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Cs w:val="48"/>
    </w:rPr>
  </w:style>
  <w:style w:type="paragraph" w:styleId="Title">
    <w:name w:val="Title"/>
    <w:next w:val="Normal"/>
    <w:link w:val="TitleChar"/>
    <w:uiPriority w:val="10"/>
    <w:qFormat/>
    <w:rsid w:val="0014733A"/>
    <w:pPr>
      <w:spacing w:before="840" w:after="120" w:line="240" w:lineRule="auto"/>
    </w:pPr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4733A"/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paragraph" w:styleId="Subtitle">
    <w:name w:val="Subtitle"/>
    <w:next w:val="Normal"/>
    <w:link w:val="SubtitleChar"/>
    <w:uiPriority w:val="11"/>
    <w:qFormat/>
    <w:rsid w:val="0014733A"/>
    <w:pPr>
      <w:numPr>
        <w:ilvl w:val="1"/>
      </w:numPr>
      <w:spacing w:after="600"/>
    </w:pPr>
    <w:rPr>
      <w:rFonts w:eastAsiaTheme="minorEastAsia"/>
      <w:color w:val="634581" w:themeColor="accent3"/>
      <w:spacing w:val="1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4733A"/>
    <w:rPr>
      <w:rFonts w:eastAsiaTheme="minorEastAsia"/>
      <w:color w:val="634581" w:themeColor="accent3"/>
      <w:spacing w:val="15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1A52B7"/>
    <w:pPr>
      <w:outlineLvl w:val="9"/>
    </w:pPr>
  </w:style>
  <w:style w:type="character" w:styleId="Hyperlink">
    <w:name w:val="Hyperlink"/>
    <w:basedOn w:val="DefaultParagraphFont"/>
    <w:uiPriority w:val="99"/>
    <w:unhideWhenUsed/>
    <w:qFormat/>
    <w:rsid w:val="00327CEB"/>
    <w:rPr>
      <w:rFonts w:asciiTheme="minorHAnsi" w:hAnsiTheme="minorHAnsi"/>
      <w:b/>
      <w:color w:val="50534C" w:themeColor="text1"/>
      <w:u w:val="none"/>
    </w:rPr>
  </w:style>
  <w:style w:type="paragraph" w:styleId="TOC2">
    <w:name w:val="toc 2"/>
    <w:basedOn w:val="Normal"/>
    <w:next w:val="Normal"/>
    <w:uiPriority w:val="39"/>
    <w:unhideWhenUsed/>
    <w:rsid w:val="00A93672"/>
    <w:pPr>
      <w:tabs>
        <w:tab w:val="right" w:leader="dot" w:pos="9628"/>
      </w:tabs>
      <w:spacing w:after="120"/>
      <w:ind w:left="567" w:right="849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A93672"/>
    <w:pPr>
      <w:tabs>
        <w:tab w:val="right" w:leader="dot" w:pos="9638"/>
      </w:tabs>
      <w:spacing w:before="360" w:after="120"/>
      <w:ind w:left="567" w:right="849"/>
    </w:pPr>
    <w:rPr>
      <w:b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327CEB"/>
    <w:pPr>
      <w:tabs>
        <w:tab w:val="center" w:pos="4513"/>
        <w:tab w:val="right" w:pos="9026"/>
      </w:tabs>
      <w:spacing w:after="0" w:line="240" w:lineRule="auto"/>
      <w:jc w:val="right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7CEB"/>
    <w:rPr>
      <w:noProof/>
      <w:sz w:val="20"/>
      <w:szCs w:val="20"/>
    </w:rPr>
  </w:style>
  <w:style w:type="paragraph" w:styleId="NoSpacing">
    <w:name w:val="No Spacing"/>
    <w:uiPriority w:val="1"/>
    <w:qFormat/>
    <w:rsid w:val="00327CEB"/>
    <w:pPr>
      <w:spacing w:after="0" w:line="240" w:lineRule="auto"/>
    </w:pPr>
    <w:rPr>
      <w:noProof/>
    </w:rPr>
  </w:style>
  <w:style w:type="paragraph" w:styleId="Quote">
    <w:name w:val="Quote"/>
    <w:next w:val="Normal"/>
    <w:link w:val="QuoteChar"/>
    <w:uiPriority w:val="29"/>
    <w:qFormat/>
    <w:rsid w:val="00327CEB"/>
    <w:pPr>
      <w:spacing w:after="120"/>
      <w:ind w:left="850" w:right="709" w:hanging="130"/>
    </w:pPr>
    <w:rPr>
      <w:rFonts w:ascii="Calibri" w:hAnsi="Calibri" w:cs="Calibri"/>
      <w:noProof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27CEB"/>
    <w:rPr>
      <w:rFonts w:ascii="Calibri" w:hAnsi="Calibri" w:cs="Calibri"/>
      <w:noProof/>
      <w:sz w:val="28"/>
      <w:szCs w:val="28"/>
    </w:rPr>
  </w:style>
  <w:style w:type="paragraph" w:styleId="BodyText2">
    <w:name w:val="Body Text 2"/>
    <w:aliases w:val="Dark Box - Light Text"/>
    <w:basedOn w:val="Normal"/>
    <w:link w:val="BodyText2Char"/>
    <w:uiPriority w:val="89"/>
    <w:unhideWhenUsed/>
    <w:qFormat/>
    <w:rsid w:val="0014733A"/>
    <w:pPr>
      <w:spacing w:before="120" w:after="120"/>
      <w:ind w:left="170" w:right="170"/>
    </w:pPr>
    <w:rPr>
      <w:color w:val="FFFFFF" w:themeColor="background1"/>
    </w:rPr>
  </w:style>
  <w:style w:type="character" w:customStyle="1" w:styleId="BodyText2Char">
    <w:name w:val="Body Text 2 Char"/>
    <w:aliases w:val="Dark Box - Light Text Char"/>
    <w:basedOn w:val="DefaultParagraphFont"/>
    <w:link w:val="BodyText2"/>
    <w:uiPriority w:val="89"/>
    <w:rsid w:val="0014733A"/>
    <w:rPr>
      <w:color w:val="FFFFFF" w:themeColor="background1"/>
    </w:rPr>
  </w:style>
  <w:style w:type="paragraph" w:customStyle="1" w:styleId="LightBox-DarkText">
    <w:name w:val="Light Box - Dark Text"/>
    <w:basedOn w:val="BodyText2"/>
    <w:link w:val="LightBox-DarkTextChar"/>
    <w:uiPriority w:val="91"/>
    <w:qFormat/>
    <w:rsid w:val="00327CEB"/>
    <w:rPr>
      <w:color w:val="282926" w:themeColor="text1" w:themeShade="80"/>
    </w:rPr>
  </w:style>
  <w:style w:type="character" w:customStyle="1" w:styleId="LightBox-DarkTextChar">
    <w:name w:val="Light Box - Dark Text Char"/>
    <w:basedOn w:val="BodyText2Char"/>
    <w:link w:val="LightBox-DarkText"/>
    <w:uiPriority w:val="91"/>
    <w:rsid w:val="00327CEB"/>
    <w:rPr>
      <w:noProof/>
      <w:color w:val="282926" w:themeColor="text1" w:themeShade="80"/>
    </w:rPr>
  </w:style>
  <w:style w:type="paragraph" w:styleId="ListParagraph">
    <w:name w:val="List Paragraph"/>
    <w:basedOn w:val="Normal"/>
    <w:uiPriority w:val="34"/>
    <w:rsid w:val="00DD449F"/>
    <w:pPr>
      <w:numPr>
        <w:numId w:val="28"/>
      </w:numPr>
      <w:ind w:left="567" w:hanging="567"/>
    </w:pPr>
  </w:style>
  <w:style w:type="paragraph" w:styleId="ListBullet2">
    <w:name w:val="List Bullet 2"/>
    <w:basedOn w:val="ListBullet"/>
    <w:uiPriority w:val="99"/>
    <w:unhideWhenUsed/>
    <w:rsid w:val="0061718A"/>
    <w:pPr>
      <w:ind w:left="852"/>
    </w:pPr>
  </w:style>
  <w:style w:type="paragraph" w:styleId="ListBullet3">
    <w:name w:val="List Bullet 3"/>
    <w:basedOn w:val="ListBullet"/>
    <w:uiPriority w:val="99"/>
    <w:unhideWhenUsed/>
    <w:rsid w:val="0061718A"/>
    <w:pPr>
      <w:ind w:left="1278"/>
    </w:pPr>
  </w:style>
  <w:style w:type="paragraph" w:styleId="ListBullet4">
    <w:name w:val="List Bullet 4"/>
    <w:basedOn w:val="ListBullet"/>
    <w:uiPriority w:val="99"/>
    <w:unhideWhenUsed/>
    <w:rsid w:val="0061718A"/>
    <w:pPr>
      <w:ind w:left="1704"/>
    </w:pPr>
  </w:style>
  <w:style w:type="paragraph" w:styleId="ListBullet5">
    <w:name w:val="List Bullet 5"/>
    <w:basedOn w:val="ListBullet"/>
    <w:uiPriority w:val="99"/>
    <w:unhideWhenUsed/>
    <w:rsid w:val="0061718A"/>
    <w:pPr>
      <w:ind w:left="2130"/>
    </w:pPr>
  </w:style>
  <w:style w:type="paragraph" w:customStyle="1" w:styleId="IntroParagraph">
    <w:name w:val="Intro Paragraph"/>
    <w:basedOn w:val="Normal"/>
    <w:next w:val="Normal"/>
    <w:uiPriority w:val="1"/>
    <w:qFormat/>
    <w:rsid w:val="00327CEB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81778"/>
    <w:rPr>
      <w:rFonts w:asciiTheme="majorHAnsi" w:eastAsiaTheme="majorEastAsia" w:hAnsiTheme="majorHAnsi" w:cstheme="majorBidi"/>
      <w:bCs/>
      <w:noProof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7CEB"/>
    <w:pPr>
      <w:spacing w:after="0" w:line="240" w:lineRule="auto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7C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5B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70806"/>
    <w:pPr>
      <w:tabs>
        <w:tab w:val="left" w:pos="284"/>
      </w:tabs>
      <w:spacing w:after="0" w:line="240" w:lineRule="auto"/>
      <w:ind w:left="142" w:hanging="142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70806"/>
  </w:style>
  <w:style w:type="character" w:styleId="EndnoteReference">
    <w:name w:val="endnote reference"/>
    <w:basedOn w:val="DefaultParagraphFont"/>
    <w:uiPriority w:val="99"/>
    <w:semiHidden/>
    <w:unhideWhenUsed/>
    <w:rsid w:val="0098347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34E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27BC1"/>
    <w:pPr>
      <w:spacing w:after="200" w:line="240" w:lineRule="auto"/>
    </w:pPr>
    <w:rPr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6691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39"/>
    <w:rsid w:val="0096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9669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band1Vert">
      <w:tblPr/>
      <w:tcPr>
        <w:shd w:val="clear" w:color="auto" w:fill="BED0E5" w:themeFill="accent1" w:themeFillTint="66"/>
      </w:tcPr>
    </w:tblStylePr>
    <w:tblStylePr w:type="band1Horz">
      <w:tblPr/>
      <w:tcPr>
        <w:shd w:val="clear" w:color="auto" w:fill="BED0E5" w:themeFill="accent1" w:themeFillTint="66"/>
      </w:tcPr>
    </w:tblStylePr>
  </w:style>
  <w:style w:type="paragraph" w:styleId="ListBullet">
    <w:name w:val="List Bullet"/>
    <w:basedOn w:val="Normal"/>
    <w:uiPriority w:val="99"/>
    <w:unhideWhenUsed/>
    <w:qFormat/>
    <w:rsid w:val="00327CEB"/>
    <w:pPr>
      <w:numPr>
        <w:numId w:val="25"/>
      </w:numPr>
      <w:spacing w:after="0"/>
      <w:contextualSpacing/>
    </w:pPr>
  </w:style>
  <w:style w:type="table" w:styleId="GridTable5Dark">
    <w:name w:val="Grid Table 5 Dark"/>
    <w:basedOn w:val="TableNormal"/>
    <w:uiPriority w:val="50"/>
    <w:rsid w:val="00185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DDA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band1Vert">
      <w:tblPr/>
      <w:tcPr>
        <w:shd w:val="clear" w:color="auto" w:fill="B9BBB5" w:themeFill="text1" w:themeFillTint="66"/>
      </w:tcPr>
    </w:tblStylePr>
    <w:tblStylePr w:type="band1Horz">
      <w:tblPr/>
      <w:tcPr>
        <w:shd w:val="clear" w:color="auto" w:fill="B9BBB5" w:themeFill="text1" w:themeFillTint="66"/>
      </w:tcPr>
    </w:tblStylePr>
  </w:style>
  <w:style w:type="numbering" w:customStyle="1" w:styleId="NatureScot">
    <w:name w:val="NatureScot"/>
    <w:uiPriority w:val="99"/>
    <w:rsid w:val="008B17CF"/>
    <w:pPr>
      <w:numPr>
        <w:numId w:val="2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519B2"/>
    <w:rPr>
      <w:b/>
      <w:color w:val="50534C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66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B1"/>
  </w:style>
  <w:style w:type="character" w:styleId="PageNumber">
    <w:name w:val="page number"/>
    <w:basedOn w:val="DefaultParagraphFont"/>
    <w:uiPriority w:val="99"/>
    <w:semiHidden/>
    <w:unhideWhenUsed/>
    <w:rsid w:val="006632B1"/>
    <w:rPr>
      <w:rFonts w:asciiTheme="minorHAnsi" w:hAnsiTheme="minorHAnsi"/>
      <w:sz w:val="20"/>
    </w:rPr>
  </w:style>
  <w:style w:type="character" w:styleId="PlaceholderText">
    <w:name w:val="Placeholder Text"/>
    <w:basedOn w:val="DefaultParagraphFont"/>
    <w:uiPriority w:val="99"/>
    <w:semiHidden/>
    <w:rsid w:val="004C139B"/>
    <w:rPr>
      <w:color w:val="808080"/>
    </w:rPr>
  </w:style>
  <w:style w:type="table" w:customStyle="1" w:styleId="NatureScot-Peatland-colour">
    <w:name w:val="NatureScot-Peatland-colour"/>
    <w:basedOn w:val="TableNormal"/>
    <w:uiPriority w:val="99"/>
    <w:rsid w:val="00473609"/>
    <w:pPr>
      <w:spacing w:before="60" w:after="60" w:line="240" w:lineRule="auto"/>
    </w:pPr>
    <w:rPr>
      <w:sz w:val="22"/>
    </w:rPr>
    <w:tblPr>
      <w:tblStyleRowBandSize w:val="1"/>
      <w:tblStyleColBandSize w:val="1"/>
      <w:tblBorders>
        <w:bottom w:val="single" w:sz="4" w:space="0" w:color="DFD6E9" w:themeColor="accent3" w:themeTint="33"/>
        <w:insideH w:val="single" w:sz="4" w:space="0" w:color="DFD6E9" w:themeColor="accent3" w:themeTint="33"/>
        <w:insideV w:val="single" w:sz="4" w:space="0" w:color="DFD6E9" w:themeColor="accent3" w:themeTint="33"/>
      </w:tblBorders>
    </w:tblPr>
    <w:tblStylePr w:type="firstRow">
      <w:rPr>
        <w:color w:val="FFFFFF" w:themeColor="background1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4581" w:themeFill="accent3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6E9" w:themeFill="accent3" w:themeFillTint="33"/>
      </w:tcPr>
    </w:tblStylePr>
    <w:tblStylePr w:type="firstCol">
      <w:rPr>
        <w:color w:val="50534C" w:themeColor="text1"/>
      </w:rPr>
      <w:tblPr/>
      <w:tcPr>
        <w:shd w:val="clear" w:color="auto" w:fill="DFD6E9" w:themeFill="accent3" w:themeFillTint="33"/>
      </w:tcPr>
    </w:tblStylePr>
  </w:style>
  <w:style w:type="paragraph" w:styleId="ListNumber">
    <w:name w:val="List Number"/>
    <w:basedOn w:val="ListParagraph"/>
    <w:uiPriority w:val="99"/>
    <w:unhideWhenUsed/>
    <w:qFormat/>
    <w:rsid w:val="0059538D"/>
    <w:pPr>
      <w:numPr>
        <w:numId w:val="29"/>
      </w:num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jpeg" Id="rId10" /><Relationship Type="http://schemas.openxmlformats.org/officeDocument/2006/relationships/settings" Target="settings.xml" Id="rId4" /><Relationship Type="http://schemas.openxmlformats.org/officeDocument/2006/relationships/hyperlink" Target="http://www.nature.scot/PeatlandACTION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ca526e683ebd48a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Design\Jobs\SNH%20-%20NS\06000\06075%20-%20Peatland%20Action%20templates\Finals\Templates\Peatland%20ActionTemplate%20-%20colo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2FB8F3E4BA4A11886773750CDA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0403A-DF94-44EF-A1C4-B2C51A6B391A}"/>
      </w:docPartPr>
      <w:docPartBody>
        <w:p w:rsidR="00096764" w:rsidRDefault="00FB468D">
          <w:pPr>
            <w:pStyle w:val="552FB8F3E4BA4A11886773750CDA058E"/>
          </w:pPr>
          <w:r w:rsidRPr="009F23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8D"/>
    <w:rsid w:val="00096764"/>
    <w:rsid w:val="003D34F3"/>
    <w:rsid w:val="0099322E"/>
    <w:rsid w:val="00FB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2FB8F3E4BA4A11886773750CDA058E">
    <w:name w:val="552FB8F3E4BA4A11886773750CDA0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NS Peatland Action">
  <a:themeElements>
    <a:clrScheme name="NS Peatland Action">
      <a:dk1>
        <a:srgbClr val="50534C"/>
      </a:dk1>
      <a:lt1>
        <a:sysClr val="window" lastClr="FFFFFF"/>
      </a:lt1>
      <a:dk2>
        <a:srgbClr val="254749"/>
      </a:dk2>
      <a:lt2>
        <a:srgbClr val="8D8F8F"/>
      </a:lt2>
      <a:accent1>
        <a:srgbClr val="5E8BBF"/>
      </a:accent1>
      <a:accent2>
        <a:srgbClr val="85BE00"/>
      </a:accent2>
      <a:accent3>
        <a:srgbClr val="634581"/>
      </a:accent3>
      <a:accent4>
        <a:srgbClr val="BF2E48"/>
      </a:accent4>
      <a:accent5>
        <a:srgbClr val="CF4527"/>
      </a:accent5>
      <a:accent6>
        <a:srgbClr val="D0CF00"/>
      </a:accent6>
      <a:hlink>
        <a:srgbClr val="282926"/>
      </a:hlink>
      <a:folHlink>
        <a:srgbClr val="417493"/>
      </a:folHlink>
    </a:clrScheme>
    <a:fontScheme name="NatureScot - Word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tureScot" id="{3EC6AD7B-FA34-49B8-BE4D-9AA07ACA1853}" vid="{0F660E0D-76FA-4D62-9295-AE3E7EA34C22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71FFD1B571BE2883E0537D20C80A46C7" version="1.0.0">
  <systemFields>
    <field name="Objective-Id">
      <value order="0">A3418176</value>
    </field>
    <field name="Objective-Title">
      <value order="0">09 CDM - 2021 - Rebranded - FINAL - Construction Phase Health and Safety Plan - Template</value>
    </field>
    <field name="Objective-Description">
      <value order="0"/>
    </field>
    <field name="Objective-CreationStamp">
      <value order="0">2021-03-19T07:32:31Z</value>
    </field>
    <field name="Objective-IsApproved">
      <value order="0">false</value>
    </field>
    <field name="Objective-IsPublished">
      <value order="0">true</value>
    </field>
    <field name="Objective-DatePublished">
      <value order="0">2021-03-30T13:10:27Z</value>
    </field>
    <field name="Objective-ModificationStamp">
      <value order="0">2021-11-24T13:20:59Z</value>
    </field>
    <field name="Objective-Owner">
      <value order="0">Fiona Mann</value>
    </field>
    <field name="Objective-Path">
      <value order="0">Objective Global Folder:NatureScot Fileplan:NAT - Natural Environments:PEAT - Peat and Fens:PA - Peatland Action:PM - Project Management:Peatland Action - Project Management - Health and Safety - Construction and Design Management (2015) Regulations</value>
    </field>
    <field name="Objective-Parent">
      <value order="0">Peatland Action - Project Management - Health and Safety - Construction and Design Management (2015) Regulations</value>
    </field>
    <field name="Objective-State">
      <value order="0">Published</value>
    </field>
    <field name="Objective-VersionId">
      <value order="0">vA6065098</value>
    </field>
    <field name="Objective-Version">
      <value order="0">2.0</value>
    </field>
    <field name="Objective-VersionNumber">
      <value order="0">2</value>
    </field>
    <field name="Objective-VersionComment">
      <value order="0">FINAL revised version from JONO Design - 30 March 2020</value>
    </field>
    <field name="Objective-FileNumber">
      <value order="0">qA163784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22DC-27CF-49D4-9829-C777C875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Peatland ActionTemplate - colour.dotx</Template>
  <TotalTime>19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Phase Health &amp; Safety Plan (CPP)</vt:lpstr>
    </vt:vector>
  </TitlesOfParts>
  <Company/>
  <LinksUpToDate>false</LinksUpToDate>
  <CharactersWithSpaces>3858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Phase Health &amp; Safety Plan (CPP)</dc:title>
  <dc:subject/>
  <dc:creator>Owner</dc:creator>
  <cp:keywords/>
  <dc:description/>
  <cp:lastModifiedBy>Owner</cp:lastModifiedBy>
  <cp:revision>4</cp:revision>
  <dcterms:created xsi:type="dcterms:W3CDTF">2021-03-17T16:36:00Z</dcterms:created>
  <dcterms:modified xsi:type="dcterms:W3CDTF">2021-03-30T08:21:00Z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A3418176</vt:lpwstr>
  </property>
  <property fmtid="{D5CDD505-2E9C-101B-9397-08002B2CF9AE}" pid="4" name="Objective-Title">
    <vt:lpwstr>09 CDM - 2021 - Rebranded - FINAL - Construction Phase Health and Safety Plan -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2021-03-19T07:32:31Z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2021-03-30T13:10:27Z</vt:filetime>
  </property>
  <property fmtid="{D5CDD505-2E9C-101B-9397-08002B2CF9AE}" pid="10" name="Objective-ModificationStamp">
    <vt:filetime>2021-11-24T13:20:59Z</vt:filetime>
  </property>
  <property fmtid="{D5CDD505-2E9C-101B-9397-08002B2CF9AE}" pid="11" name="Objective-Owner">
    <vt:lpwstr>Fiona Mann</vt:lpwstr>
  </property>
  <property fmtid="{D5CDD505-2E9C-101B-9397-08002B2CF9AE}" pid="12" name="Objective-Path">
    <vt:lpwstr>Objective Global Folder:NatureScot Fileplan:NAT - Natural Environments:PEAT - Peat and Fens:PA - Peatland Action:PM - Project Management:Peatland Action - Project Management - Health and Safety - Construction and Design Management (2015) Regulations</vt:lpwstr>
  </property>
  <property fmtid="{D5CDD505-2E9C-101B-9397-08002B2CF9AE}" pid="13" name="Objective-Parent">
    <vt:lpwstr>Peatland Action - Project Management - Health and Safety - Construction and Design Management (2015) Regulations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vA6065098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FINAL revised version from JONO Design - 30 March 2020</vt:lpwstr>
  </property>
  <property fmtid="{D5CDD505-2E9C-101B-9397-08002B2CF9AE}" pid="19" name="Objective-FileNumber">
    <vt:lpwstr>qA163784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